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Style w:val="Selectable-text"/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Tratamento Intervencionista de Varizes de Membros Inferiores (Cirurgia e Ablação Térmica ou Química)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Tratamento Cirúrgico de Varizes e Membros Inferiores com ou sem Asssociação de Ablação Térmica de Safenas e Escleroterapia</w:t>
      </w:r>
      <w:r>
        <w:rPr>
          <w:rFonts w:cs="Calibri" w:cstheme="minorHAnsi"/>
        </w:rPr>
        <w:t xml:space="preserve">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  <w:sz w:val="22"/>
          <w:szCs w:val="22"/>
        </w:rPr>
        <w:t xml:space="preserve">Hospital Orizonti, localizado na Avenida José de Patrocínio Pontes, n° 1355, Bairro Mangabeiras, CEP n° 30.210-090, na Cidade de Belo Horizonte, Estado de Minas Gerais.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cs="Calibri" w:cstheme="minorHAnsi"/>
          <w:b/>
          <w:bCs/>
          <w:color w:val="auto"/>
          <w:lang w:val="pt-PT"/>
        </w:rPr>
        <w:t>DIAGN</w:t>
      </w:r>
      <w:r>
        <w:rPr>
          <w:rFonts w:cs="Calibri" w:cstheme="minorHAnsi"/>
          <w:b/>
          <w:bCs/>
          <w:color w:val="auto"/>
        </w:rPr>
        <w:t>ÓSTICO</w:t>
      </w:r>
      <w:r>
        <w:rPr>
          <w:rFonts w:cs="Calibri" w:cstheme="minorHAnsi"/>
          <w:color w:val="auto"/>
        </w:rPr>
        <w:t xml:space="preserve">: </w:t>
      </w:r>
      <w:r>
        <w:rPr>
          <w:rFonts w:cs="Calibri" w:cstheme="minorHAnsi"/>
          <w:color w:val="auto"/>
          <w:lang w:val="en-US"/>
        </w:rPr>
        <w:t>I</w:t>
      </w:r>
      <w:r>
        <w:rPr>
          <w:rFonts w:cs="Calibri" w:cstheme="minorHAnsi"/>
          <w:color w:val="auto"/>
          <w:lang w:val="es-ES_tradnl"/>
        </w:rPr>
        <w:t>nsufici</w:t>
      </w:r>
      <w:r>
        <w:rPr>
          <w:rFonts w:cs="Calibri" w:cstheme="minorHAnsi"/>
          <w:color w:val="auto"/>
          <w:lang w:val="fr-FR"/>
        </w:rPr>
        <w:t>ê</w:t>
      </w:r>
      <w:r>
        <w:rPr>
          <w:rFonts w:cs="Calibri" w:cstheme="minorHAnsi"/>
          <w:color w:val="auto"/>
          <w:lang w:val="es-ES_tradnl"/>
        </w:rPr>
        <w:t xml:space="preserve">ncia </w:t>
      </w:r>
      <w:r>
        <w:rPr>
          <w:rFonts w:cs="Calibri" w:cstheme="minorHAnsi"/>
          <w:color w:val="auto"/>
          <w:lang w:val="it-IT"/>
        </w:rPr>
        <w:t>venosa cr</w:t>
      </w:r>
      <w:r>
        <w:rPr>
          <w:rFonts w:cs="Calibri" w:cstheme="minorHAnsi"/>
          <w:color w:val="auto"/>
        </w:rPr>
        <w:t>ô</w:t>
      </w:r>
      <w:r>
        <w:rPr>
          <w:rFonts w:cs="Calibri" w:cstheme="minorHAnsi"/>
          <w:color w:val="auto"/>
          <w:lang w:val="pt-PT"/>
        </w:rPr>
        <w:t>nica com varizes em membros infe</w:t>
      </w:r>
      <w:r>
        <w:rPr>
          <w:rFonts w:cs="Calibri" w:cstheme="minorHAnsi"/>
          <w:color w:val="auto"/>
        </w:rPr>
        <w:t>r</w:t>
      </w:r>
      <w:r>
        <w:rPr>
          <w:rFonts w:cs="Calibri" w:cstheme="minorHAnsi"/>
          <w:color w:val="auto"/>
          <w:lang w:val="pt-PT"/>
        </w:rPr>
        <w:t>iores</w:t>
      </w:r>
      <w:r>
        <w:rPr>
          <w:rFonts w:cs="Calibri" w:cstheme="minorHAnsi"/>
          <w:color w:val="auto"/>
        </w:rPr>
        <w:t>.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cs="Calibri" w:cstheme="minorHAnsi"/>
          <w:b/>
          <w:bCs/>
          <w:color w:val="auto"/>
          <w:lang w:val="de-DE"/>
        </w:rPr>
        <w:t>DEFINI</w:t>
      </w:r>
      <w:r>
        <w:rPr>
          <w:rFonts w:cs="Calibri" w:cstheme="minorHAnsi"/>
          <w:b/>
          <w:bCs/>
          <w:color w:val="auto"/>
        </w:rPr>
        <w:t>ÇÃO</w:t>
      </w:r>
      <w:r>
        <w:rPr>
          <w:rFonts w:cs="Calibri" w:cstheme="minorHAnsi"/>
          <w:b/>
          <w:bCs/>
          <w:color w:val="auto"/>
          <w:lang w:val="es-ES_tradnl"/>
        </w:rPr>
        <w:t xml:space="preserve"> DO PROCEDIMENTO</w:t>
      </w:r>
      <w:r>
        <w:rPr>
          <w:rFonts w:cs="Calibri" w:cstheme="minorHAnsi"/>
          <w:color w:val="auto"/>
        </w:rPr>
        <w:t xml:space="preserve">: </w:t>
      </w:r>
      <w:r>
        <w:rPr>
          <w:rFonts w:cs="Calibri" w:cstheme="minorHAnsi"/>
          <w:color w:val="auto"/>
          <w:lang w:val="pt-PT"/>
        </w:rPr>
        <w:t xml:space="preserve">O </w:t>
      </w:r>
      <w:r>
        <w:rPr>
          <w:rFonts w:cs="Calibri" w:cstheme="minorHAnsi"/>
          <w:color w:val="auto"/>
          <w:lang w:val="en-US"/>
        </w:rPr>
        <w:t>tratamento intervencionista das</w:t>
      </w:r>
      <w:r>
        <w:rPr>
          <w:rFonts w:cs="Calibri" w:cstheme="minorHAnsi"/>
          <w:color w:val="auto"/>
          <w:lang w:val="pt-PT"/>
        </w:rPr>
        <w:t xml:space="preserve"> varizes dos membros inferiores possibilita a retirada</w:t>
      </w:r>
      <w:r>
        <w:rPr>
          <w:rFonts w:cs="Calibri" w:cstheme="minorHAnsi"/>
          <w:color w:val="auto"/>
          <w:lang w:val="en-US"/>
        </w:rPr>
        <w:t xml:space="preserve"> por cirurgia ou a </w:t>
      </w:r>
      <w:r>
        <w:rPr>
          <w:rFonts w:cs="Calibri" w:cstheme="minorHAnsi"/>
          <w:color w:val="auto"/>
          <w:lang w:val="it-IT"/>
        </w:rPr>
        <w:t>esclerose</w:t>
      </w:r>
      <w:r>
        <w:rPr>
          <w:rFonts w:cs="Calibri" w:cstheme="minorHAnsi"/>
          <w:color w:val="auto"/>
          <w:lang w:val="en-US"/>
        </w:rPr>
        <w:t xml:space="preserve"> química (aplicações)</w:t>
      </w:r>
      <w:r>
        <w:rPr>
          <w:rFonts w:cs="Calibri" w:cstheme="minorHAnsi"/>
          <w:color w:val="auto"/>
          <w:lang w:val="pt-PT"/>
        </w:rPr>
        <w:t xml:space="preserve"> ou ablaçã</w:t>
      </w:r>
      <w:r>
        <w:rPr>
          <w:rFonts w:cs="Calibri" w:cstheme="minorHAnsi"/>
          <w:color w:val="auto"/>
          <w:lang w:val="en-US"/>
        </w:rPr>
        <w:t>o t</w:t>
      </w:r>
      <w:r>
        <w:rPr>
          <w:rFonts w:cs="Calibri" w:cstheme="minorHAnsi"/>
          <w:color w:val="auto"/>
          <w:lang w:val="fr-FR"/>
        </w:rPr>
        <w:t>é</w:t>
      </w:r>
      <w:r>
        <w:rPr>
          <w:rFonts w:cs="Calibri" w:cstheme="minorHAnsi"/>
          <w:color w:val="auto"/>
          <w:lang w:val="it-IT"/>
        </w:rPr>
        <w:t>rmica</w:t>
      </w:r>
      <w:r>
        <w:rPr>
          <w:rFonts w:cs="Calibri" w:cstheme="minorHAnsi"/>
          <w:color w:val="auto"/>
          <w:lang w:val="en-US"/>
        </w:rPr>
        <w:t xml:space="preserve"> (queimadura)</w:t>
      </w:r>
      <w:r>
        <w:rPr>
          <w:rFonts w:cs="Calibri" w:cstheme="minorHAnsi"/>
          <w:color w:val="auto"/>
          <w:lang w:val="pt-PT"/>
        </w:rPr>
        <w:t xml:space="preserve"> das veias doentes, com objetivo de melhorar a circulação venosa do paciente</w:t>
      </w:r>
      <w:r>
        <w:rPr>
          <w:rFonts w:cs="Calibri" w:cstheme="minorHAnsi"/>
          <w:color w:val="auto"/>
          <w:lang w:val="en-US"/>
        </w:rPr>
        <w:t>.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13"/>
        <w:jc w:val="both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/>
          <w:color w:val="auto"/>
        </w:rPr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cs="Calibri" w:cstheme="minorHAnsi"/>
          <w:b/>
          <w:bCs/>
          <w:color w:val="auto"/>
        </w:rPr>
        <w:t>RISCOS, COMPLICAÇÕ</w:t>
      </w:r>
      <w:r>
        <w:rPr>
          <w:rFonts w:cs="Calibri" w:cstheme="minorHAnsi"/>
          <w:b/>
          <w:bCs/>
          <w:color w:val="auto"/>
          <w:lang w:val="pt-PT"/>
        </w:rPr>
        <w:t>ES</w:t>
      </w:r>
      <w:r>
        <w:rPr>
          <w:rFonts w:cs="Calibri" w:cstheme="minorHAnsi"/>
          <w:color w:val="auto"/>
        </w:rPr>
        <w:t xml:space="preserve">: 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cs="Calibri" w:cstheme="minorHAnsi"/>
          <w:color w:val="auto"/>
          <w:u w:val="single"/>
          <w:lang w:val="pt-PT"/>
        </w:rPr>
        <w:t>Como complicações imediatas</w:t>
      </w:r>
      <w:r>
        <w:rPr>
          <w:rFonts w:cs="Calibri" w:cstheme="minorHAnsi"/>
          <w:color w:val="auto"/>
          <w:lang w:val="pt-PT"/>
        </w:rPr>
        <w:t xml:space="preserve"> pode ocorrer durante o procedimento lesões em nervos, </w:t>
      </w:r>
      <w:r>
        <w:rPr>
          <w:rFonts w:cs="Calibri" w:cstheme="minorHAnsi"/>
          <w:color w:val="auto"/>
          <w:lang w:val="en-US"/>
        </w:rPr>
        <w:t>(</w:t>
      </w:r>
      <w:r>
        <w:rPr>
          <w:rFonts w:cs="Calibri" w:cstheme="minorHAnsi"/>
          <w:color w:val="auto"/>
          <w:lang w:val="pt-PT"/>
        </w:rPr>
        <w:t>23 a 58%, com apenas 3% apresentando algum d</w:t>
      </w:r>
      <w:r>
        <w:rPr>
          <w:rFonts w:cs="Calibri" w:cstheme="minorHAnsi"/>
          <w:color w:val="auto"/>
          <w:lang w:val="fr-FR"/>
        </w:rPr>
        <w:t>é</w:t>
      </w:r>
      <w:r>
        <w:rPr>
          <w:rFonts w:cs="Calibri" w:cstheme="minorHAnsi"/>
          <w:color w:val="auto"/>
          <w:lang w:val="it-IT"/>
        </w:rPr>
        <w:t>ficit sensitivo tempor</w:t>
      </w:r>
      <w:r>
        <w:rPr>
          <w:rFonts w:cs="Calibri" w:cstheme="minorHAnsi"/>
          <w:color w:val="auto"/>
        </w:rPr>
        <w:t>á</w:t>
      </w:r>
      <w:r>
        <w:rPr>
          <w:rFonts w:cs="Calibri" w:cstheme="minorHAnsi"/>
          <w:color w:val="auto"/>
          <w:lang w:val="pt-PT"/>
        </w:rPr>
        <w:t>rio ou definitivo</w:t>
      </w:r>
      <w:r>
        <w:rPr>
          <w:rFonts w:cs="Calibri" w:cstheme="minorHAnsi"/>
          <w:color w:val="auto"/>
          <w:lang w:val="en-US"/>
        </w:rPr>
        <w:t>)</w:t>
      </w:r>
      <w:r>
        <w:rPr>
          <w:rFonts w:cs="Calibri" w:cstheme="minorHAnsi"/>
          <w:color w:val="auto"/>
          <w:lang w:val="pt-PT"/>
        </w:rPr>
        <w:t xml:space="preserve">. Embora muito raras podem ocorrer lesões arteriais e de grandes veias, ocasionando sangramentos que necessitem transfusão ou isquemia (falta de circulação na perna). </w:t>
      </w:r>
      <w:r>
        <w:rPr>
          <w:rFonts w:cs="Calibri" w:cstheme="minorHAnsi"/>
          <w:color w:val="auto"/>
          <w:lang w:val="en-US"/>
        </w:rPr>
        <w:t>Durante ou após o procedimento a</w:t>
      </w:r>
      <w:r>
        <w:rPr>
          <w:rFonts w:cs="Calibri" w:cstheme="minorHAnsi"/>
          <w:color w:val="auto"/>
          <w:lang w:val="es-ES_tradnl"/>
        </w:rPr>
        <w:t xml:space="preserve"> trombose venosa profunda</w:t>
      </w:r>
      <w:r>
        <w:rPr>
          <w:rFonts w:cs="Calibri" w:cstheme="minorHAnsi"/>
          <w:color w:val="auto"/>
          <w:lang w:val="en-US"/>
        </w:rPr>
        <w:t xml:space="preserve"> (</w:t>
      </w:r>
      <w:r>
        <w:rPr>
          <w:rFonts w:cs="Calibri" w:cstheme="minorHAnsi"/>
          <w:color w:val="auto"/>
        </w:rPr>
        <w:t>3 a 5,3%</w:t>
      </w:r>
      <w:r>
        <w:rPr>
          <w:rFonts w:cs="Calibri" w:cstheme="minorHAnsi"/>
          <w:color w:val="auto"/>
          <w:lang w:val="en-US"/>
        </w:rPr>
        <w:t>)</w:t>
      </w:r>
      <w:r>
        <w:rPr>
          <w:rFonts w:cs="Calibri" w:cstheme="minorHAnsi"/>
          <w:color w:val="auto"/>
          <w:lang w:val="pt-PT"/>
        </w:rPr>
        <w:t xml:space="preserve"> e como agravamento deste quadro o tromboembolismo pulmonar </w:t>
      </w:r>
      <w:r>
        <w:rPr>
          <w:rFonts w:cs="Calibri" w:cstheme="minorHAnsi"/>
          <w:color w:val="auto"/>
          <w:lang w:val="en-US"/>
        </w:rPr>
        <w:t>(</w:t>
      </w:r>
      <w:r>
        <w:rPr>
          <w:rFonts w:cs="Calibri" w:cstheme="minorHAnsi"/>
          <w:color w:val="auto"/>
        </w:rPr>
        <w:t>0,39 a 0,6%</w:t>
      </w:r>
      <w:r>
        <w:rPr>
          <w:rFonts w:cs="Calibri" w:cstheme="minorHAnsi"/>
          <w:color w:val="auto"/>
          <w:lang w:val="en-US"/>
        </w:rPr>
        <w:t>)</w:t>
      </w:r>
      <w:r>
        <w:rPr>
          <w:rFonts w:cs="Calibri" w:cstheme="minorHAnsi"/>
          <w:color w:val="auto"/>
        </w:rPr>
        <w:t>.</w:t>
      </w:r>
      <w:r>
        <w:rPr>
          <w:rFonts w:cs="Calibri" w:cstheme="minorHAnsi"/>
          <w:color w:val="auto"/>
          <w:lang w:val="en-US"/>
        </w:rPr>
        <w:t xml:space="preserve"> 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cs="Calibri" w:cstheme="minorHAnsi"/>
          <w:color w:val="auto"/>
          <w:u w:val="single"/>
          <w:lang w:val="pt-PT"/>
        </w:rPr>
        <w:t>Como complicações tardias</w:t>
      </w:r>
      <w:r>
        <w:rPr>
          <w:rFonts w:cs="Calibri" w:cstheme="minorHAnsi"/>
          <w:color w:val="auto"/>
          <w:lang w:val="pt-PT"/>
        </w:rPr>
        <w:t>, ap</w:t>
      </w:r>
      <w:r>
        <w:rPr>
          <w:rFonts w:cs="Calibri" w:cstheme="minorHAnsi"/>
          <w:color w:val="auto"/>
          <w:lang w:val="es-ES_tradnl"/>
        </w:rPr>
        <w:t>ó</w:t>
      </w:r>
      <w:r>
        <w:rPr>
          <w:rFonts w:cs="Calibri" w:cstheme="minorHAnsi"/>
          <w:color w:val="auto"/>
        </w:rPr>
        <w:t xml:space="preserve">s a </w:t>
      </w:r>
      <w:r>
        <w:rPr>
          <w:rFonts w:cs="Calibri" w:cstheme="minorHAnsi"/>
          <w:color w:val="auto"/>
          <w:lang w:val="en-US"/>
        </w:rPr>
        <w:t>intervenção</w:t>
      </w:r>
      <w:r>
        <w:rPr>
          <w:rFonts w:cs="Calibri" w:cstheme="minorHAnsi"/>
          <w:color w:val="auto"/>
          <w:lang w:val="pt-PT"/>
        </w:rPr>
        <w:t>, podem ocorrer infecçõ</w:t>
      </w:r>
      <w:r>
        <w:rPr>
          <w:rFonts w:cs="Calibri" w:cstheme="minorHAnsi"/>
          <w:color w:val="auto"/>
          <w:lang w:val="es-ES_tradnl"/>
        </w:rPr>
        <w:t>es, edema (incha</w:t>
      </w:r>
      <w:r>
        <w:rPr>
          <w:rFonts w:cs="Calibri" w:cstheme="minorHAnsi"/>
          <w:color w:val="auto"/>
          <w:lang w:val="pt-PT"/>
        </w:rPr>
        <w:t>ço), tromboflebite, manchas na pele, cicatrização inadequada, ou reaçõ</w:t>
      </w:r>
      <w:r>
        <w:rPr>
          <w:rFonts w:cs="Calibri" w:cstheme="minorHAnsi"/>
          <w:color w:val="auto"/>
          <w:lang w:val="fr-FR"/>
        </w:rPr>
        <w:t>es alé</w:t>
      </w:r>
      <w:r>
        <w:rPr>
          <w:rFonts w:cs="Calibri" w:cstheme="minorHAnsi"/>
          <w:color w:val="auto"/>
          <w:lang w:val="pt-PT"/>
        </w:rPr>
        <w:t>rgicas a medicamentos, ao esparadrapo ou ao micropore. Mesmo ap</w:t>
      </w:r>
      <w:r>
        <w:rPr>
          <w:rFonts w:cs="Calibri" w:cstheme="minorHAnsi"/>
          <w:color w:val="auto"/>
          <w:lang w:val="es-ES_tradnl"/>
        </w:rPr>
        <w:t>ó</w:t>
      </w:r>
      <w:r>
        <w:rPr>
          <w:rFonts w:cs="Calibri" w:cstheme="minorHAnsi"/>
          <w:color w:val="auto"/>
          <w:lang w:val="pt-PT"/>
        </w:rPr>
        <w:t>s a cir</w:t>
      </w:r>
      <w:r>
        <w:rPr>
          <w:rFonts w:cs="Calibri" w:cstheme="minorHAnsi"/>
          <w:color w:val="auto"/>
        </w:rPr>
        <w:t>ú</w:t>
      </w:r>
      <w:r>
        <w:rPr>
          <w:rFonts w:cs="Calibri" w:cstheme="minorHAnsi"/>
          <w:color w:val="auto"/>
          <w:lang w:val="pt-PT"/>
        </w:rPr>
        <w:t>rgica podem ocorrer varizes recorrentes, varizes residuais e telangectasias, que são as veias mais finas, geralmente chamadas de vasinhos.</w:t>
      </w:r>
      <w:r>
        <w:rPr>
          <w:rFonts w:cs="Calibri" w:cstheme="minorHAnsi"/>
          <w:color w:val="auto"/>
          <w:lang w:val="en-US"/>
        </w:rPr>
        <w:t xml:space="preserve"> Todas as complicações são consideradas raras nesses procedimentos.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cs="Calibri" w:cstheme="minorHAnsi"/>
          <w:b/>
          <w:bCs/>
          <w:color w:val="auto"/>
          <w:lang w:val="de-DE"/>
        </w:rPr>
        <w:t>TRATAMENTOS ALTERNATIVOS</w:t>
      </w:r>
      <w:r>
        <w:rPr>
          <w:rFonts w:cs="Calibri" w:cstheme="minorHAnsi"/>
          <w:color w:val="auto"/>
        </w:rPr>
        <w:t xml:space="preserve">: </w:t>
      </w:r>
      <w:r>
        <w:rPr>
          <w:rFonts w:cs="Calibri" w:cstheme="minorHAnsi"/>
          <w:color w:val="auto"/>
          <w:lang w:val="en-US"/>
        </w:rPr>
        <w:t xml:space="preserve">Como opção de </w:t>
      </w:r>
      <w:r>
        <w:rPr>
          <w:rFonts w:cs="Calibri" w:cstheme="minorHAnsi"/>
          <w:color w:val="auto"/>
          <w:lang w:val="pt-PT"/>
        </w:rPr>
        <w:t>tratamento</w:t>
      </w:r>
      <w:r>
        <w:rPr>
          <w:rFonts w:cs="Calibri" w:cstheme="minorHAnsi"/>
          <w:color w:val="auto"/>
          <w:lang w:val="en-US"/>
        </w:rPr>
        <w:t xml:space="preserve"> me foi </w:t>
      </w:r>
      <w:r>
        <w:rPr>
          <w:rFonts w:cs="Calibri" w:cstheme="minorHAnsi"/>
          <w:color w:val="auto"/>
          <w:lang w:val="it-IT"/>
        </w:rPr>
        <w:t xml:space="preserve">proposto </w:t>
      </w:r>
      <w:r>
        <w:rPr>
          <w:rFonts w:cs="Calibri" w:cstheme="minorHAnsi"/>
          <w:color w:val="auto"/>
        </w:rPr>
        <w:t>o</w:t>
      </w:r>
      <w:r>
        <w:rPr>
          <w:rFonts w:cs="Calibri" w:cstheme="minorHAnsi"/>
          <w:color w:val="auto"/>
          <w:lang w:val="it-IT"/>
        </w:rPr>
        <w:t xml:space="preserve"> tratamento cl</w:t>
      </w:r>
      <w:r>
        <w:rPr>
          <w:rFonts w:cs="Calibri" w:cstheme="minorHAnsi"/>
          <w:color w:val="auto"/>
        </w:rPr>
        <w:t>í</w:t>
      </w:r>
      <w:r>
        <w:rPr>
          <w:rFonts w:cs="Calibri" w:cstheme="minorHAnsi"/>
          <w:color w:val="auto"/>
          <w:lang w:val="pt-PT"/>
        </w:rPr>
        <w:t xml:space="preserve">nico, que consiste no uso oral de </w:t>
      </w:r>
      <w:r>
        <w:rPr>
          <w:rFonts w:cs="Calibri" w:cstheme="minorHAnsi"/>
          <w:color w:val="auto"/>
          <w:lang w:val="en-US"/>
        </w:rPr>
        <w:t>venoativos</w:t>
      </w:r>
      <w:r>
        <w:rPr>
          <w:rFonts w:cs="Calibri" w:cstheme="minorHAnsi"/>
          <w:color w:val="auto"/>
          <w:lang w:val="pt-PT"/>
        </w:rPr>
        <w:t xml:space="preserve"> e o uso de meias el</w:t>
      </w:r>
      <w:r>
        <w:rPr>
          <w:rFonts w:cs="Calibri" w:cstheme="minorHAnsi"/>
          <w:color w:val="auto"/>
        </w:rPr>
        <w:t>á</w:t>
      </w:r>
      <w:r>
        <w:rPr>
          <w:rFonts w:cs="Calibri" w:cstheme="minorHAnsi"/>
          <w:color w:val="auto"/>
          <w:lang w:val="pt-PT"/>
        </w:rPr>
        <w:t>sticas compressivas,  associadas a mudanç</w:t>
      </w:r>
      <w:r>
        <w:rPr>
          <w:rFonts w:cs="Calibri" w:cstheme="minorHAnsi"/>
          <w:color w:val="auto"/>
          <w:lang w:val="es-ES_tradnl"/>
        </w:rPr>
        <w:t>as de h</w:t>
      </w:r>
      <w:r>
        <w:rPr>
          <w:rFonts w:cs="Calibri" w:cstheme="minorHAnsi"/>
          <w:color w:val="auto"/>
        </w:rPr>
        <w:t>á</w:t>
      </w:r>
      <w:r>
        <w:rPr>
          <w:rFonts w:cs="Calibri" w:cstheme="minorHAnsi"/>
          <w:color w:val="auto"/>
          <w:lang w:val="pt-PT"/>
        </w:rPr>
        <w:t>bitos de vida como</w:t>
      </w:r>
      <w:r>
        <w:rPr>
          <w:rFonts w:cs="Calibri" w:cstheme="minorHAnsi"/>
          <w:color w:val="auto"/>
          <w:lang w:val="en-US"/>
        </w:rPr>
        <w:t xml:space="preserve"> </w:t>
      </w:r>
      <w:r>
        <w:rPr>
          <w:rFonts w:cs="Calibri" w:cstheme="minorHAnsi"/>
          <w:color w:val="auto"/>
          <w:lang w:val="pt-PT"/>
        </w:rPr>
        <w:t>praticar atividades f</w:t>
      </w:r>
      <w:r>
        <w:rPr>
          <w:rFonts w:cs="Calibri" w:cstheme="minorHAnsi"/>
          <w:color w:val="auto"/>
        </w:rPr>
        <w:t>í</w:t>
      </w:r>
      <w:r>
        <w:rPr>
          <w:rFonts w:cs="Calibri" w:cstheme="minorHAnsi"/>
          <w:color w:val="auto"/>
          <w:lang w:val="pt-PT"/>
        </w:rPr>
        <w:t>sicas, manutenção do peso ideal, cessação do tabagismo, suspensão do uso de horm</w:t>
      </w:r>
      <w:r>
        <w:rPr>
          <w:rFonts w:cs="Calibri" w:cstheme="minorHAnsi"/>
          <w:color w:val="auto"/>
        </w:rPr>
        <w:t>ô</w:t>
      </w:r>
      <w:r>
        <w:rPr>
          <w:rFonts w:cs="Calibri" w:cstheme="minorHAnsi"/>
          <w:color w:val="auto"/>
          <w:lang w:val="pt-PT"/>
        </w:rPr>
        <w:t>nios ex</w:t>
      </w:r>
      <w:r>
        <w:rPr>
          <w:rFonts w:cs="Calibri" w:cstheme="minorHAnsi"/>
          <w:color w:val="auto"/>
          <w:lang w:val="es-ES_tradnl"/>
        </w:rPr>
        <w:t>ó</w:t>
      </w:r>
      <w:r>
        <w:rPr>
          <w:rFonts w:cs="Calibri" w:cstheme="minorHAnsi"/>
          <w:color w:val="auto"/>
          <w:lang w:val="pt-PT"/>
        </w:rPr>
        <w:t>genos, dentre outras, no entanto tais cuidados não eliminam as veias varicosas e tamb</w:t>
      </w:r>
      <w:r>
        <w:rPr>
          <w:rFonts w:cs="Calibri" w:cstheme="minorHAnsi"/>
          <w:color w:val="auto"/>
          <w:lang w:val="fr-FR"/>
        </w:rPr>
        <w:t>é</w:t>
      </w:r>
      <w:r>
        <w:rPr>
          <w:rFonts w:cs="Calibri" w:cstheme="minorHAnsi"/>
          <w:color w:val="auto"/>
          <w:lang w:val="pt-PT"/>
        </w:rPr>
        <w:t xml:space="preserve">m devem ser adotados quando </w:t>
      </w:r>
      <w:r>
        <w:rPr>
          <w:rFonts w:cs="Calibri" w:cstheme="minorHAnsi"/>
          <w:color w:val="auto"/>
          <w:lang w:val="fr-FR"/>
        </w:rPr>
        <w:t xml:space="preserve">é </w:t>
      </w:r>
      <w:r>
        <w:rPr>
          <w:rFonts w:cs="Calibri" w:cstheme="minorHAnsi"/>
          <w:color w:val="auto"/>
          <w:lang w:val="pt-PT"/>
        </w:rPr>
        <w:t>realizada a cirurgia.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eastAsia="Arial Unicode MS" w:cs="Calibri" w:cstheme="minorHAnsi"/>
          <w:lang w:val="pt-PT" w:eastAsia="pt-BR"/>
        </w:rPr>
      </w:pPr>
      <w:r>
        <w:rPr>
          <w:rFonts w:eastAsia="Arial Unicode MS" w:cs="Calibri" w:cstheme="minorHAnsi"/>
          <w:lang w:val="pt-PT" w:eastAsia="pt-BR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>Hospital.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13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1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13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7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electable-text">
    <w:name w:val="selectable-text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>
    <w:name w:val="Corpo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Application>LibreOffice/24.2.0.3$Windows_X86_64 LibreOffice_project/da48488a73ddd66ea24cf16bbc4f7b9c08e9bea1</Application>
  <AppVersion>15.0000</AppVersion>
  <Pages>4</Pages>
  <Words>1335</Words>
  <Characters>8982</Characters>
  <CharactersWithSpaces>10273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2024-12-12T16:23:55Z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