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da Próstata ou Região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da Próstata ou Região</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340"/>
        <w:jc w:val="both"/>
        <w:rPr/>
      </w:pPr>
      <w:r>
        <w:rPr>
          <w:rFonts w:cs="Calibri" w:cstheme="minorHAnsi"/>
          <w:b/>
          <w:bCs/>
        </w:rPr>
        <w:t>DEFINIÇÃO DO TRATAMENTO</w:t>
      </w:r>
      <w:r>
        <w:rPr>
          <w:rFonts w:cs="Calibri" w:cstheme="minorHAnsi"/>
        </w:rPr>
        <w:t xml:space="preserve">: </w:t>
      </w:r>
      <w:r>
        <w:rPr>
          <w:rFonts w:eastAsia="Calibri" w:cs="Calibri" w:cstheme="minorHAnsi"/>
          <w:color w:val="auto"/>
          <w:kern w:val="0"/>
          <w:sz w:val="22"/>
          <w:szCs w:val="22"/>
          <w:lang w:val="pt-BR" w:eastAsia="ja-JP" w:bidi="ar-SA"/>
        </w:rPr>
        <w:t xml:space="preserve">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340"/>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34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34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ind w:hanging="0" w:left="-567" w:right="-340"/>
        <w:jc w:val="both"/>
        <w:rPr/>
      </w:pPr>
      <w:r>
        <w:rPr>
          <w:rFonts w:cs="Calibri" w:cstheme="minorHAnsi"/>
          <w:b/>
          <w:bCs/>
        </w:rPr>
        <w:t>RISCOS, COMPLICAÇÕES, CONTRAINDICAÇÃO:</w:t>
      </w:r>
      <w:r>
        <w:rPr/>
        <w:t xml:space="preserve"> A</w:t>
      </w:r>
      <w:r>
        <w:rPr>
          <w:rFonts w:cs="Calibri" w:cstheme="minorHAnsi"/>
        </w:rPr>
        <w:t>lguns efeitos possíveis são comuns a todos os tipos de radioterapia como fadiga ou cansaço, fraqueza. Na maioria das vezes desaparecem após o término do tratamento. Todos os órgãos atingidos pela radiação podem apresentar algum tipo de efeito colateral.</w:t>
      </w:r>
    </w:p>
    <w:p>
      <w:pPr>
        <w:pStyle w:val="Normal"/>
        <w:spacing w:lineRule="auto" w:line="240"/>
        <w:ind w:left="-567" w:right="-568"/>
        <w:jc w:val="both"/>
        <w:rPr>
          <w:rFonts w:cs="Calibri" w:cstheme="minorHAnsi"/>
        </w:rPr>
      </w:pPr>
      <w:r>
        <w:rPr>
          <w:rFonts w:cs="Calibri" w:cstheme="minorHAnsi"/>
        </w:rPr>
        <w:t>No local irradiado e de forma precoce poderão surgir: alterações urinárias como aumento da frequência, dor, obstrução do canal da urina, sangue na urina e perda involuntária da urina; alterações intestinais como cólicas, dor ao evacuar, sangramento, aumento no número de evacuações, diarreia e inflamação das hemorroidas; reações na pele como vermelhidão, descamação ou úlceras; alterações nas funções dos nervos da pelve, incluindo possibilidade de impotência sexual e dor neuropática; alterações ósseas / articulares com dor e dificuldade de movimentação; inchaço (edema) de membros inferiores; alterações hematológicas. Na maior parte dos pacientes estes efeitos desaparecem ou melhoram significativamente após o término da radioterapia.</w:t>
      </w:r>
    </w:p>
    <w:p>
      <w:pPr>
        <w:pStyle w:val="Normal"/>
        <w:spacing w:lineRule="auto" w:line="240"/>
        <w:ind w:left="-567" w:right="-568"/>
        <w:jc w:val="both"/>
        <w:rPr>
          <w:rFonts w:cs="Calibri" w:cstheme="minorHAnsi"/>
        </w:rPr>
      </w:pPr>
      <w:r>
        <w:rPr>
          <w:rFonts w:cs="Calibri" w:cstheme="minorHAnsi"/>
        </w:rPr>
        <w:t>Cronicamente (aparecem após o término da radioterapia): persistência dos efeitos agudos citados acima, ou aparecimento dos mesmos. Piora do sangramento retal e úlceras com necessidade de correção cirúrgica; piora dos sintomas urinários com risco de obstrução grave e necessidade de intervenção cirúrgica; necrose de órgãos (bexiga, reto, intestino ou fêmur por exemplo); fibrose entre alças intestinais; formação de fístulas entre órgãos do abdome / pelve / pele; impotência sexual; disfunção grave dos nervos do abdome / pelve; alteração na medula (mielite actínica); infertilidade; alterações hormonais.</w:t>
      </w:r>
    </w:p>
    <w:p>
      <w:pPr>
        <w:pStyle w:val="Normal"/>
        <w:spacing w:lineRule="auto" w:line="240"/>
        <w:ind w:left="-567" w:right="-568"/>
        <w:jc w:val="both"/>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Normal"/>
        <w:widowControl/>
        <w:suppressAutoHyphens w:val="true"/>
        <w:bidi w:val="0"/>
        <w:ind w:hanging="0" w:left="-567" w:right="-340"/>
        <w:jc w:val="both"/>
        <w:rPr/>
      </w:pPr>
      <w:r>
        <w:rPr>
          <w:rFonts w:cs="Calibri" w:cstheme="minorHAnsi"/>
          <w:b w:val="false"/>
          <w:bCs w:val="false"/>
        </w:rPr>
        <w:t>O ambiente da radioterapia (incluindo a parte de dentro das salas de tratamento) é monitorado por câmeras e filmado. Os arquivos são protegidos e totalmente sigilosos.</w:t>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6.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Application>LibreOffice/24.2.0.3$Windows_X86_64 LibreOffice_project/da48488a73ddd66ea24cf16bbc4f7b9c08e9bea1</Application>
  <AppVersion>15.0000</AppVersion>
  <Pages>4</Pages>
  <Words>1337</Words>
  <Characters>8674</Characters>
  <CharactersWithSpaces>9968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2024-12-18T12:06:03Z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