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Correção pé plano valgo</w:t>
            </w:r>
            <w:bookmarkStart w:id="0" w:name="_GoBack_Copia_1"/>
            <w:bookmarkEnd w:id="0"/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Arial"/>
          <w:b/>
          <w:bCs/>
          <w:kern w:val="0"/>
          <w:sz w:val="22"/>
          <w:szCs w:val="22"/>
          <w:lang w:val="pt-BR" w:eastAsia="en-US" w:bidi="ar-SA"/>
        </w:rPr>
        <w:t>Correção pé plano valgo</w:t>
      </w:r>
      <w:bookmarkStart w:id="1" w:name="_GoBack_Copia_2"/>
      <w:bookmarkEnd w:id="1"/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  <w:r>
        <w:rPr>
          <w:rFonts w:eastAsia="Calibri" w:cs="Calibri" w:cstheme="minorHAnsi"/>
          <w:b/>
          <w:bCs/>
        </w:rPr>
        <w:t xml:space="preserve"> </w:t>
      </w:r>
      <w:r>
        <w:rPr>
          <w:rFonts w:eastAsia="Calibri" w:cs="Arial"/>
          <w:b w:val="false"/>
          <w:bCs w:val="false"/>
        </w:rPr>
        <w:t>Pé plano valgo</w:t>
      </w:r>
      <w:r>
        <w:rPr>
          <w:rFonts w:eastAsia="Calibri" w:cs="Calibri" w:cstheme="minorHAnsi"/>
          <w:b w:val="false"/>
          <w:bCs w:val="false"/>
        </w:rPr>
        <w:t>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1430" distB="11430" distL="12065" distR="10795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7635" cy="118110"/>
                <wp:effectExtent l="12065" t="11430" r="10795" b="11430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" cy="118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fillcolor="white" stroked="t" o:allowincell="f" style="position:absolute;margin-left:58.95pt;margin-top:2.7pt;width:10pt;height:9.25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1430" distB="11430" distL="12065" distR="10795" simplePos="0" locked="0" layoutInCell="1" allowOverlap="1" relativeHeight="18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29210</wp:posOffset>
                </wp:positionV>
                <wp:extent cx="127635" cy="118110"/>
                <wp:effectExtent l="12065" t="11430" r="10795" b="11430"/>
                <wp:wrapNone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" cy="118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4.45pt;margin-top:2.3pt;width:10pt;height:9.25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 xml:space="preserve">LATERALIDADE:            </w:t>
      </w:r>
      <w:r>
        <w:rPr>
          <w:rFonts w:cs="Calibri" w:cstheme="minorHAnsi"/>
          <w:b w:val="false"/>
          <w:bCs w:val="false"/>
        </w:rPr>
        <w:t>esquerda</w:t>
      </w:r>
      <w:r>
        <w:rPr>
          <w:rFonts w:cs="Calibri" w:cstheme="minorHAnsi"/>
          <w:b/>
          <w:bCs/>
        </w:rPr>
        <w:t xml:space="preserve">                  </w:t>
      </w:r>
      <w:r>
        <w:rPr>
          <w:rFonts w:cs="Calibri" w:cstheme="minorHAnsi"/>
          <w:b w:val="false"/>
          <w:bCs w:val="false"/>
        </w:rPr>
        <w:t>direita</w:t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Arial"/>
          <w:b w:val="false"/>
          <w:bCs w:val="false"/>
        </w:rPr>
        <w:t>Correção pé plano valgo.</w:t>
      </w:r>
      <w:r>
        <w:rPr>
          <w:rFonts w:cs="Calibri" w:cstheme="minorHAnsi"/>
          <w:b w:val="false"/>
          <w:bCs w:val="false"/>
        </w:rPr>
        <w:t xml:space="preserve"> </w:t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específicas do material de síntese, tais como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Parestesias em determinadas áreas devido à alterações pós operatórias dos nervos periféricos (Neuropraxia, etc);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Tromboembolismo pulmonar;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Óbito.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  <w:t>TRATAMENTOS ALTERNATIVOS:</w:t>
      </w:r>
      <w:r>
        <w:rPr>
          <w:rFonts w:eastAsia="Calibri" w:cs="Calibri" w:cstheme="minorHAnsi"/>
          <w:b w:val="false"/>
          <w:bCs w:val="false"/>
        </w:rPr>
        <w:t xml:space="preserve"> Tratamento conservador, porém sem sucesso.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LibreOffice/24.2.0.3$Windows_X86_64 LibreOffice_project/da48488a73ddd66ea24cf16bbc4f7b9c08e9bea1</Application>
  <AppVersion>15.0000</AppVersion>
  <Pages>5</Pages>
  <Words>1244</Words>
  <Characters>8471</Characters>
  <CharactersWithSpaces>9689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2024-12-27T09:35:39Z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