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COLANGIOPANCREATOGRAFIA RETROGRADA ENDOSCOPICA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COLANGIOPANCREATOGRAFIA RETROGRADA</w:t>
      </w:r>
      <w:r>
        <w:rPr>
          <w:rFonts w:cs="Calibri" w:cstheme="minorHAnsi"/>
          <w:b/>
          <w:bCs/>
          <w:sz w:val="24"/>
          <w:szCs w:val="24"/>
        </w:rPr>
        <w:t xml:space="preserve"> ENDOSCOPICA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Arial" w:cs="Calibri" w:cstheme="minorHAnsi"/>
        </w:rPr>
      </w:pPr>
      <w:r>
        <w:rPr>
          <w:rFonts w:cs="Calibri" w:cstheme="minorHAnsi"/>
          <w:b/>
          <w:bCs/>
        </w:rPr>
        <w:t>DEFINIÇÃO DO PROCEDIMENTO/EXAME/TRATAMENTO</w:t>
      </w:r>
      <w:r>
        <w:rPr>
          <w:rFonts w:cs="Calibri" w:cstheme="minorHAnsi"/>
        </w:rPr>
        <w:t xml:space="preserve">: </w:t>
      </w:r>
      <w:r>
        <w:rPr>
          <w:rFonts w:eastAsia="Arial" w:cs="Calibri" w:cstheme="minorHAnsi"/>
        </w:rPr>
        <w:t xml:space="preserve">A colangiopancreatografia retrógrada endoscopia (CPRE) é um procedimento realizado com anestesia geral e tem como objetivo a visualização das vias biliares e/ou do pâncreas, além de possibilitar o diagnóstico e tratamento de algumas doenças que podem ocorrer nesses locais. Para ter acesso às vias biliares e/ou ao pâncreas, um aparelho flexível é introduzido pela boca até alcançar a porção inicial do intestino delgado, chamada duodeno, onde estão localizadas as aberturas das vias biliar e pancreática para o intestino. 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sz w:val="22"/>
          <w:szCs w:val="22"/>
        </w:rPr>
        <w:t xml:space="preserve">Serão injetados contrastes iodados dentro das vias biliares e/ou do pâncreas para uma visualização adequada. Portanto, fui orientado de que caso possua alguma alergia a medicamento, alimentos ou ao contraste, devo comunicar ao médico antes do exame. Além disso, também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para a realização da CPRE, é necessário o uso de fluoroscopia, isto significa que se utiliza de raio-X para melhor avaliação das estruturas. Portanto, se você não puder ser exposto à radiação ou estiver grávida, deverá informar às equipes responsáveis pelo seu cuidado.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/>
      </w:pPr>
      <w:r>
        <w:rPr>
          <w:rFonts w:eastAsia="Arial" w:cs="Calibri" w:cstheme="minorHAnsi"/>
        </w:rPr>
        <w:t>Algumas vezes, durante a CPRE são encontradas alterações (como cálculos, estreitamentos, entre outros) que podem ser tratadas durante o exame, evitando assim uma operação maior e/ou complicações decorrentes de sua permanência no organismo, tais como infecções ou pancreatite. Para o tratamento dessas alterações, equipamentos e materiais específicos são utilizados e pode ser necessária a realização de um corte na região da papila duodenal (que é a abertura da via biliar/pancreática para o intestino), dilatações com balões apropriados e colocação de próteses na via biliar ou pâncreas para facilitar a saída de bile ou das secreções pancreáticas para o intestino.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>
          <w:rFonts w:eastAsia="Arial"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</w:t>
      </w:r>
      <w:r>
        <w:rPr>
          <w:rFonts w:eastAsia="Arial" w:cs="Calibri" w:cstheme="minorHAnsi"/>
        </w:rPr>
        <w:t>A CPRE é igual a qualquer outro tratamento cirúrgico realizado sobre um órgão interno e, portanto, com riscos de complicações e de insucesso, podendo, em alguns casos, ser necessária a intervenção cirúrgica para buscar a resolução do problema. O risco de complicações é baixo, variando entre 0,5% a 10%, sendo as complicações mais comuns a pancreatite, ocorrendo em 3% a 5% dos pacientes, e o sangramento, ocorrendo em 1% a 2% dos casos.  Outras complicações como perfuração do intestino, infecção, complicações da anestesia, alergias, entre outras, também podem ocorrer, mas são mais raras. Risco de morte.</w:t>
      </w:r>
    </w:p>
    <w:p>
      <w:pPr>
        <w:pStyle w:val="Normal"/>
        <w:widowControl/>
        <w:tabs>
          <w:tab w:val="clear" w:pos="720"/>
          <w:tab w:val="left" w:pos="9759" w:leader="none"/>
        </w:tabs>
        <w:suppressAutoHyphens w:val="true"/>
        <w:bidi w:val="0"/>
        <w:spacing w:lineRule="auto" w:line="240" w:before="0" w:after="200"/>
        <w:ind w:hanging="0" w:left="-567" w:right="-283"/>
        <w:jc w:val="both"/>
        <w:rPr/>
      </w:pPr>
      <w:r>
        <w:rPr>
          <w:rFonts w:eastAsia="Arial" w:cs="Calibri" w:cstheme="minorHAnsi"/>
          <w:b/>
          <w:bCs/>
        </w:rPr>
        <w:t>Estou ciente que além dos riscos e complicações descritas acima, em procedimentos médicos invasivos como o proposto, pode haver também risco de morte.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34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TRATAMENTOS ALTERNATIVOS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: É importante reforçar que pode haver necessidade de uma intervenção cirúrgica para a resolução de uma complicação ou para a resolução do quadro que não foi possível solucionar endoscopicamente. A equipe de cirurgia do Instituto Orizonti, em conjunto com a equipe de endoscopia, está a disposição para o que for necessário.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LibreOffice/7.6.2.1$Windows_X86_64 LibreOffice_project/56f7684011345957bbf33a7ee678afaf4d2ba333</Application>
  <AppVersion>15.0000</AppVersion>
  <Pages>5</Pages>
  <Words>1503</Words>
  <Characters>9851</Characters>
  <CharactersWithSpaces>11310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2024-12-06T10:32:32Z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