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dro"/>
        <w:spacing w:before="0" w:after="0"/>
        <w:ind w:left="-567" w:right="-568"/>
        <w:jc w:val="center"/>
        <w:rPr>
          <w:rFonts w:ascii="Calibri" w:hAnsi="Calibri" w:cs="Calibri" w:asciiTheme="minorHAnsi" w:cstheme="minorHAnsi" w:hAnsiTheme="minorHAnsi"/>
          <w:b/>
          <w:bCs/>
          <w:color w:val="auto"/>
          <w:sz w:val="22"/>
          <w:szCs w:val="22"/>
          <w:lang w:val="pt-BR"/>
        </w:rPr>
      </w:pPr>
      <w:r>
        <w:rPr>
          <w:rFonts w:cs="Calibri" w:ascii="Calibri" w:hAnsi="Calibri" w:asciiTheme="minorHAnsi" w:cstheme="minorHAnsi" w:hAnsiTheme="minorHAnsi"/>
          <w:color w:val="auto"/>
          <w:sz w:val="22"/>
          <w:szCs w:val="22"/>
        </w:rPr>
        <w:t xml:space="preserve">TERMO DE CONSENTIMENTO </w:t>
      </w:r>
      <w:r>
        <w:rPr>
          <w:rFonts w:cs="Calibri" w:ascii="Calibri" w:hAnsi="Calibri" w:asciiTheme="minorHAnsi" w:cstheme="minorHAnsi" w:hAnsiTheme="minorHAnsi"/>
          <w:color w:val="auto"/>
          <w:sz w:val="22"/>
          <w:szCs w:val="22"/>
          <w:lang w:val="pt-BR"/>
        </w:rPr>
        <w:t>LIVRE E ESCLARECIDO</w:t>
      </w:r>
    </w:p>
    <w:p>
      <w:pPr>
        <w:pStyle w:val="Normal"/>
        <w:widowControl w:val="false"/>
        <w:spacing w:before="0" w:after="0"/>
        <w:jc w:val="center"/>
        <w:rPr>
          <w:b/>
          <w:bCs/>
          <w:sz w:val="24"/>
          <w:szCs w:val="24"/>
        </w:rPr>
      </w:pPr>
      <w:r>
        <w:rPr>
          <w:b/>
          <w:bCs/>
          <w:sz w:val="24"/>
          <w:szCs w:val="24"/>
        </w:rPr>
      </w:r>
    </w:p>
    <w:tbl>
      <w:tblPr>
        <w:tblStyle w:val="Tabelacomgrade"/>
        <w:tblW w:w="9433" w:type="dxa"/>
        <w:jc w:val="left"/>
        <w:tblInd w:w="-394" w:type="dxa"/>
        <w:tblLayout w:type="fixed"/>
        <w:tblCellMar>
          <w:top w:w="0" w:type="dxa"/>
          <w:left w:w="108" w:type="dxa"/>
          <w:bottom w:w="0" w:type="dxa"/>
          <w:right w:w="108" w:type="dxa"/>
        </w:tblCellMar>
        <w:tblLook w:firstRow="1" w:noVBand="1" w:lastRow="0" w:firstColumn="1" w:lastColumn="0" w:noHBand="0" w:val="04a0"/>
      </w:tblPr>
      <w:tblGrid>
        <w:gridCol w:w="9433"/>
      </w:tblGrid>
      <w:tr>
        <w:trPr>
          <w:trHeight w:val="346" w:hRule="atLeast"/>
        </w:trPr>
        <w:tc>
          <w:tcPr>
            <w:tcW w:w="9433" w:type="dxa"/>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Procedimento: Biópsia de Mama</w:t>
            </w:r>
          </w:p>
        </w:tc>
      </w:tr>
    </w:tbl>
    <w:p>
      <w:pPr>
        <w:pStyle w:val="Normal"/>
        <w:rPr/>
      </w:pPr>
      <w:r>
        <w:rPr/>
      </w:r>
    </w:p>
    <w:tbl>
      <w:tblPr>
        <w:tblStyle w:val="Tabelacomgrade"/>
        <w:tblW w:w="9461" w:type="dxa"/>
        <w:jc w:val="left"/>
        <w:tblInd w:w="-394" w:type="dxa"/>
        <w:tblLayout w:type="fixed"/>
        <w:tblCellMar>
          <w:top w:w="0" w:type="dxa"/>
          <w:left w:w="108" w:type="dxa"/>
          <w:bottom w:w="0" w:type="dxa"/>
          <w:right w:w="108" w:type="dxa"/>
        </w:tblCellMar>
        <w:tblLook w:firstRow="1" w:noVBand="1" w:lastRow="0" w:firstColumn="1" w:lastColumn="0" w:noHBand="0" w:val="04a0"/>
      </w:tblPr>
      <w:tblGrid>
        <w:gridCol w:w="2249"/>
        <w:gridCol w:w="7211"/>
      </w:tblGrid>
      <w:tr>
        <w:trPr/>
        <w:tc>
          <w:tcPr>
            <w:tcW w:w="9460" w:type="dxa"/>
            <w:gridSpan w:val="2"/>
            <w:tcBorders>
              <w:bottom w:val="nil"/>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Identificação do Paciente (“</w:t>
            </w:r>
            <w:r>
              <w:rPr>
                <w:rFonts w:eastAsia="Calibri" w:cs="Calibri" w:cstheme="minorHAnsi"/>
                <w:b/>
                <w:bCs/>
                <w:kern w:val="0"/>
                <w:sz w:val="22"/>
                <w:szCs w:val="22"/>
                <w:u w:val="single"/>
                <w:lang w:val="pt-BR" w:eastAsia="en-US" w:bidi="ar-SA"/>
              </w:rPr>
              <w:t>Paciente</w:t>
            </w:r>
            <w:r>
              <w:rPr>
                <w:rFonts w:eastAsia="Calibri" w:cs="Calibri" w:cstheme="minorHAnsi"/>
                <w:b/>
                <w:bCs/>
                <w:kern w:val="0"/>
                <w:sz w:val="22"/>
                <w:szCs w:val="22"/>
                <w:lang w:val="pt-BR" w:eastAsia="en-US" w:bidi="ar-SA"/>
              </w:rPr>
              <w:t>”)</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c>
          <w:tcPr>
            <w:tcW w:w="2249"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Nome:</w:t>
            </w:r>
          </w:p>
        </w:tc>
        <w:tc>
          <w:tcPr>
            <w:tcW w:w="7211"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249"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Data de Nascimento:</w:t>
            </w:r>
          </w:p>
        </w:tc>
        <w:tc>
          <w:tcPr>
            <w:tcW w:w="7211"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w:t>
            </w:r>
          </w:p>
        </w:tc>
      </w:tr>
      <w:tr>
        <w:trPr/>
        <w:tc>
          <w:tcPr>
            <w:tcW w:w="2249"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CPF/ME:</w:t>
            </w:r>
          </w:p>
        </w:tc>
        <w:tc>
          <w:tcPr>
            <w:tcW w:w="7211"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249" w:type="dxa"/>
            <w:tcBorders>
              <w:top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RG:</w:t>
            </w:r>
          </w:p>
        </w:tc>
        <w:tc>
          <w:tcPr>
            <w:tcW w:w="7211" w:type="dxa"/>
            <w:tcBorders>
              <w:top w:val="nil"/>
              <w:lef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ind w:left="39"/>
              <w:jc w:val="left"/>
              <w:rPr>
                <w:rFonts w:cs="Calibri" w:cstheme="minorHAnsi"/>
              </w:rPr>
            </w:pPr>
            <w:r>
              <w:rPr>
                <w:rFonts w:cs="Calibri" w:cstheme="minorHAnsi"/>
              </w:rPr>
            </w:r>
          </w:p>
        </w:tc>
      </w:tr>
    </w:tbl>
    <w:p>
      <w:pPr>
        <w:pStyle w:val="Normal"/>
        <w:rPr/>
      </w:pPr>
      <w:r>
        <w:rPr/>
      </w:r>
    </w:p>
    <w:tbl>
      <w:tblPr>
        <w:tblStyle w:val="Tabelacomgrade"/>
        <w:tblW w:w="9465" w:type="dxa"/>
        <w:jc w:val="left"/>
        <w:tblInd w:w="-409" w:type="dxa"/>
        <w:tblLayout w:type="fixed"/>
        <w:tblCellMar>
          <w:top w:w="0" w:type="dxa"/>
          <w:left w:w="108" w:type="dxa"/>
          <w:bottom w:w="0" w:type="dxa"/>
          <w:right w:w="108" w:type="dxa"/>
        </w:tblCellMar>
        <w:tblLook w:firstRow="1" w:noVBand="1" w:lastRow="0" w:firstColumn="1" w:lastColumn="0" w:noHBand="0" w:val="04a0"/>
      </w:tblPr>
      <w:tblGrid>
        <w:gridCol w:w="2385"/>
        <w:gridCol w:w="7079"/>
      </w:tblGrid>
      <w:tr>
        <w:trPr/>
        <w:tc>
          <w:tcPr>
            <w:tcW w:w="9464" w:type="dxa"/>
            <w:gridSpan w:val="2"/>
            <w:tcBorders>
              <w:bottom w:val="nil"/>
            </w:tcBorders>
          </w:tcPr>
          <w:p>
            <w:pPr>
              <w:pStyle w:val="Normal"/>
              <w:widowControl/>
              <w:suppressAutoHyphens w:val="true"/>
              <w:spacing w:lineRule="auto" w:line="240" w:before="0" w:after="0"/>
              <w:jc w:val="both"/>
              <w:rPr>
                <w:rFonts w:cs="Calibri" w:cstheme="minorHAnsi"/>
              </w:rPr>
            </w:pPr>
            <w:r>
              <w:rPr>
                <w:rFonts w:eastAsia="Calibri" w:cs="Calibri" w:cstheme="minorHAnsi"/>
                <w:b/>
                <w:bCs/>
                <w:kern w:val="0"/>
                <w:sz w:val="22"/>
                <w:szCs w:val="22"/>
                <w:lang w:val="pt-BR" w:eastAsia="en-US" w:bidi="ar-SA"/>
              </w:rPr>
              <w:t>Identificação do Responsável (“</w:t>
            </w:r>
            <w:r>
              <w:rPr>
                <w:rFonts w:eastAsia="Calibri" w:cs="Calibri" w:cstheme="minorHAnsi"/>
                <w:b/>
                <w:bCs/>
                <w:kern w:val="0"/>
                <w:sz w:val="22"/>
                <w:szCs w:val="22"/>
                <w:u w:val="single"/>
                <w:lang w:val="pt-BR" w:eastAsia="en-US" w:bidi="ar-SA"/>
              </w:rPr>
              <w:t>Responsável</w:t>
            </w:r>
            <w:r>
              <w:rPr>
                <w:rFonts w:eastAsia="Calibri" w:cs="Calibri" w:cstheme="minorHAnsi"/>
                <w:b/>
                <w:bCs/>
                <w:kern w:val="0"/>
                <w:sz w:val="22"/>
                <w:szCs w:val="22"/>
                <w:lang w:val="pt-BR" w:eastAsia="en-US" w:bidi="ar-SA"/>
              </w:rPr>
              <w:t>”)</w:t>
            </w:r>
            <w:r>
              <w:rPr>
                <w:rFonts w:eastAsia="Calibri" w:cs="Calibri" w:cstheme="minorHAnsi"/>
                <w:kern w:val="0"/>
                <w:sz w:val="22"/>
                <w:szCs w:val="22"/>
                <w:lang w:val="pt-BR" w:eastAsia="en-US" w:bidi="ar-SA"/>
              </w:rPr>
              <w:t>: (No caso de Paciente menor de idade, incapacitado do discernimento ou que, conforme a evolução do quadro clínico, vier a ficar incapacitado):</w:t>
            </w:r>
          </w:p>
          <w:p>
            <w:pPr>
              <w:pStyle w:val="Normal"/>
              <w:widowControl/>
              <w:suppressAutoHyphens w:val="true"/>
              <w:spacing w:lineRule="auto" w:line="240" w:before="0" w:after="0"/>
              <w:jc w:val="both"/>
              <w:rPr>
                <w:rFonts w:cs="Calibri" w:cstheme="minorHAnsi"/>
              </w:rPr>
            </w:pPr>
            <w:r>
              <w:rPr>
                <w:rFonts w:cs="Calibri" w:cstheme="minorHAnsi"/>
              </w:rPr>
            </w:r>
          </w:p>
        </w:tc>
      </w:tr>
      <w:tr>
        <w:trPr/>
        <w:tc>
          <w:tcPr>
            <w:tcW w:w="2385"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Nome do Responsável:</w:t>
            </w:r>
          </w:p>
        </w:tc>
        <w:tc>
          <w:tcPr>
            <w:tcW w:w="7079"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385"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Endereço:</w:t>
            </w:r>
          </w:p>
        </w:tc>
        <w:tc>
          <w:tcPr>
            <w:tcW w:w="7079"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385"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Telefone:</w:t>
            </w:r>
          </w:p>
        </w:tc>
        <w:tc>
          <w:tcPr>
            <w:tcW w:w="7079"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385"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CPF/ME:</w:t>
            </w:r>
          </w:p>
        </w:tc>
        <w:tc>
          <w:tcPr>
            <w:tcW w:w="7079"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385" w:type="dxa"/>
            <w:tcBorders>
              <w:top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RG:</w:t>
            </w:r>
          </w:p>
        </w:tc>
        <w:tc>
          <w:tcPr>
            <w:tcW w:w="7079" w:type="dxa"/>
            <w:tcBorders>
              <w:top w:val="nil"/>
              <w:lef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jc w:val="left"/>
              <w:rPr>
                <w:rFonts w:cs="Calibri" w:cstheme="minorHAnsi"/>
              </w:rPr>
            </w:pPr>
            <w:r>
              <w:rPr>
                <w:rFonts w:cs="Calibri" w:cstheme="minorHAnsi"/>
              </w:rPr>
            </w:r>
          </w:p>
        </w:tc>
      </w:tr>
    </w:tbl>
    <w:p>
      <w:pPr>
        <w:pStyle w:val="Normal"/>
        <w:widowControl/>
        <w:suppressAutoHyphens w:val="true"/>
        <w:bidi w:val="0"/>
        <w:spacing w:lineRule="auto" w:line="276" w:before="0" w:after="200"/>
        <w:ind w:hanging="0" w:left="113" w:right="0"/>
        <w:jc w:val="left"/>
        <w:rPr/>
      </w:pPr>
      <w:r>
        <w:rPr/>
      </w:r>
    </w:p>
    <w:p>
      <w:pPr>
        <w:pStyle w:val="Normal"/>
        <w:spacing w:lineRule="auto" w:line="240" w:before="0" w:after="0"/>
        <w:ind w:left="-567" w:right="-568"/>
        <w:jc w:val="both"/>
        <w:rPr>
          <w:rFonts w:cs="Calibri" w:cstheme="minorHAnsi"/>
        </w:rPr>
      </w:pPr>
      <w:r>
        <w:rPr>
          <w:rFonts w:cs="Calibri" w:cstheme="minorHAnsi"/>
        </w:rPr>
        <w:t>Por este instrumento particular, declaro, para todos os fins de direito que, em especial para fins do disposto nos artigos 6º, III e 39, VI, ambos da Lei 8.078/90 (“</w:t>
      </w:r>
      <w:r>
        <w:rPr>
          <w:rFonts w:cs="Calibri" w:cstheme="minorHAnsi"/>
          <w:u w:val="single"/>
        </w:rPr>
        <w:t>Código de Defesa do Consumidor</w:t>
      </w:r>
      <w:r>
        <w:rPr>
          <w:rFonts w:cs="Calibri" w:cstheme="minorHAnsi"/>
        </w:rPr>
        <w:t>” ou “</w:t>
      </w:r>
      <w:r>
        <w:rPr>
          <w:rFonts w:cs="Calibri" w:cstheme="minorHAnsi"/>
          <w:u w:val="single"/>
        </w:rPr>
        <w:t>CDC</w:t>
      </w:r>
      <w:r>
        <w:rPr>
          <w:rFonts w:cs="Calibri" w:cstheme="minorHAnsi"/>
        </w:rPr>
        <w:t xml:space="preserve">”), </w:t>
      </w:r>
      <w:r>
        <w:rPr>
          <w:rFonts w:cs="Calibri" w:cstheme="minorHAnsi"/>
          <w:b/>
          <w:bCs/>
        </w:rPr>
        <w:t>que, sem qualquer vício de vontade ou consentimento, dá total autorização</w:t>
      </w:r>
      <w:r>
        <w:rPr>
          <w:rFonts w:cs="Calibri" w:cstheme="minorHAnsi"/>
        </w:rPr>
        <w:t xml:space="preserve"> ao médico para proceder às investigações necessárias ao diagnóstico do seu estado de saúde, bem como executar o Procedimento Cirúrgico designado </w:t>
      </w:r>
      <w:r>
        <w:rPr>
          <w:rFonts w:cs="Calibri" w:cstheme="minorHAnsi"/>
          <w:b/>
          <w:bCs/>
        </w:rPr>
        <w:t>Biópsia de Mama</w:t>
      </w:r>
      <w:r>
        <w:rPr>
          <w:rFonts w:cs="Calibri" w:cstheme="minorHAnsi"/>
        </w:rPr>
        <w:t xml:space="preserve"> (o “</w:t>
      </w:r>
      <w:r>
        <w:rPr>
          <w:rFonts w:cs="Calibri" w:cstheme="minorHAnsi"/>
          <w:u w:val="single"/>
        </w:rPr>
        <w:t>Procedimento</w:t>
      </w:r>
      <w:r>
        <w:rPr>
          <w:rFonts w:cs="Calibri" w:cstheme="minorHAnsi"/>
        </w:rPr>
        <w:t>”), a ser realizado no Hospital Orizonti, localizado na Avenida José de Patrocínio Pontes, n° 1355, Bairro Mangabeiras, CEP n° 30.210-090, na Cidade de Belo Horizonte, Estado de Minas Gerais.</w:t>
      </w:r>
    </w:p>
    <w:p>
      <w:pPr>
        <w:pStyle w:val="Normal"/>
        <w:spacing w:lineRule="auto" w:line="240" w:before="0" w:after="0"/>
        <w:ind w:left="-567" w:right="-568"/>
        <w:jc w:val="both"/>
        <w:rPr>
          <w:rFonts w:cs="Calibri" w:cstheme="minorHAnsi"/>
        </w:rPr>
      </w:pPr>
      <w:r>
        <w:rPr>
          <w:rFonts w:cs="Calibri" w:cstheme="minorHAnsi"/>
        </w:rPr>
      </w:r>
    </w:p>
    <w:p>
      <w:pPr>
        <w:pStyle w:val="Normal"/>
        <w:spacing w:lineRule="auto" w:line="240" w:before="0" w:after="0"/>
        <w:ind w:left="-567" w:right="-568"/>
        <w:jc w:val="both"/>
        <w:rPr>
          <w:rFonts w:cs="Calibri" w:cstheme="minorHAnsi"/>
        </w:rPr>
      </w:pPr>
      <w:r>
        <w:rPr>
          <w:rFonts w:cs="Calibri" w:cstheme="minorHAnsi"/>
        </w:rPr>
        <w:t>Assim sendo, declaro que o Médico, atendendo ao que determinam os artigos 22 e 34 da Resolução CFM no. 1.931/09 (“</w:t>
      </w:r>
      <w:r>
        <w:rPr>
          <w:rFonts w:cs="Calibri" w:cstheme="minorHAnsi"/>
          <w:u w:val="single"/>
        </w:rPr>
        <w:t>Código de Ética Médica</w:t>
      </w:r>
      <w:r>
        <w:rPr>
          <w:rFonts w:cs="Calibri" w:cstheme="minorHAnsi"/>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Normal"/>
        <w:spacing w:lineRule="auto" w:line="240" w:before="0" w:after="0"/>
        <w:ind w:left="-567" w:right="-568"/>
        <w:jc w:val="both"/>
        <w:rPr>
          <w:rFonts w:cs="Calibri" w:cstheme="minorHAnsi"/>
        </w:rPr>
      </w:pPr>
      <w:r>
        <w:rPr>
          <w:rFonts w:cs="Calibri" w:cstheme="minorHAnsi"/>
        </w:rPr>
      </w:r>
    </w:p>
    <w:p>
      <w:pPr>
        <w:pStyle w:val="Normal"/>
        <w:spacing w:lineRule="auto" w:line="240"/>
        <w:ind w:left="-567" w:right="-568"/>
        <w:jc w:val="both"/>
        <w:rPr>
          <w:rFonts w:cs="Calibri" w:cstheme="minorHAnsi"/>
        </w:rPr>
      </w:pPr>
      <w:r>
        <w:rPr>
          <w:rFonts w:cs="Calibri" w:cstheme="minorHAnsi"/>
          <w:b/>
          <w:bCs/>
        </w:rPr>
        <w:t>DEFINIÇÃO DO PROCEDIMENTO/EXAME/TRATAMENTO</w:t>
      </w:r>
      <w:r>
        <w:rPr>
          <w:rFonts w:cs="Calibri" w:cstheme="minorHAnsi"/>
        </w:rPr>
        <w:t>: A biópsia de mama é um procedimento invasivo realizado pelo médico radiologista acompanhado da equipe técnica. Inicialmente, pode ser realizada anestesia local cutânea e do tecido mamário, após a limpeza cuidadosa da pele. A coleta do material da lesão da mama é feita utilizando-se uma agulha, que é colocada no interior da área a ser examinada. O calibre da agulha depende do tipo de biópsia que foi solicitada pelo médico assistente, conforme descrito no pedido do exame. A ultrassonografia é o método mais frequentemente usado para guiar o procedimento, permitindo que o trajeto da agulha seja acompanhado em tempo real. A mamografia e a ressonância magnética também podem ser usadas para guiar o procedimento, de acordo com a necessidade, conforme avaliado previamente pelo médico. As amostras coletadas da lesão mamária são enviadas ao laboratório de anatomia patológica em frascos que devem ser cuidadosamente manipulados. Os dados referentes aos resultados de imagem e anatomopatológicos podem ser usados para fins estatísticos e científicos, preservando os princípios do sigilo médico, sem a divulgação da sua identidade.</w:t>
      </w:r>
    </w:p>
    <w:p>
      <w:pPr>
        <w:pStyle w:val="Normal"/>
        <w:spacing w:lineRule="auto" w:line="240"/>
        <w:ind w:left="-567" w:right="-568"/>
        <w:jc w:val="both"/>
        <w:rPr>
          <w:rFonts w:cs="Calibri" w:cstheme="minorHAnsi"/>
        </w:rPr>
      </w:pPr>
      <w:r>
        <w:rPr>
          <w:rFonts w:cs="Calibri" w:cstheme="minorHAnsi"/>
        </w:rPr>
      </w:r>
    </w:p>
    <w:p>
      <w:pPr>
        <w:pStyle w:val="Normal"/>
        <w:tabs>
          <w:tab w:val="clear" w:pos="720"/>
          <w:tab w:val="left" w:pos="1582" w:leader="none"/>
          <w:tab w:val="left" w:pos="3521" w:leader="none"/>
        </w:tabs>
        <w:spacing w:lineRule="auto" w:line="240"/>
        <w:ind w:left="-567" w:right="-568"/>
        <w:jc w:val="both"/>
        <w:rPr>
          <w:rFonts w:cs="Calibri" w:cstheme="minorHAnsi"/>
        </w:rPr>
      </w:pPr>
      <w:r>
        <mc:AlternateContent>
          <mc:Choice Requires="wps">
            <w:drawing>
              <wp:anchor behindDoc="0" distT="11430" distB="11430" distL="12065" distR="10795" simplePos="0" locked="0" layoutInCell="1" allowOverlap="1" relativeHeight="14" wp14:anchorId="0BD810A3">
                <wp:simplePos x="0" y="0"/>
                <wp:positionH relativeFrom="column">
                  <wp:posOffset>748665</wp:posOffset>
                </wp:positionH>
                <wp:positionV relativeFrom="paragraph">
                  <wp:posOffset>34290</wp:posOffset>
                </wp:positionV>
                <wp:extent cx="123825" cy="114300"/>
                <wp:effectExtent l="12065" t="11430" r="10795" b="11430"/>
                <wp:wrapNone/>
                <wp:docPr id="1" name="Retângulo 1"/>
                <a:graphic xmlns:a="http://schemas.openxmlformats.org/drawingml/2006/main">
                  <a:graphicData uri="http://schemas.microsoft.com/office/word/2010/wordprocessingShape">
                    <wps:wsp>
                      <wps:cNvSpPr/>
                      <wps:spPr>
                        <a:xfrm>
                          <a:off x="0" y="0"/>
                          <a:ext cx="123840" cy="114480"/>
                        </a:xfrm>
                        <a:prstGeom prst="rect">
                          <a:avLst/>
                        </a:prstGeom>
                        <a:solidFill>
                          <a:schemeClr val="bg1"/>
                        </a:solidFill>
                        <a:ln w="22225">
                          <a:solidFill>
                            <a:srgbClr val="000000"/>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tângulo 1" path="m0,0l-2147483645,0l-2147483645,-2147483646l0,-2147483646xe" fillcolor="white" stroked="t" o:allowincell="f" style="position:absolute;margin-left:58.95pt;margin-top:2.7pt;width:9.7pt;height:8.95pt;mso-wrap-style:none;v-text-anchor:middle" wp14:anchorId="0BD810A3">
                <v:fill o:detectmouseclick="t" type="solid" color2="black"/>
                <v:stroke color="black" weight="22320" joinstyle="round" endcap="flat"/>
                <w10:wrap type="none"/>
              </v:rect>
            </w:pict>
          </mc:Fallback>
        </mc:AlternateContent>
        <mc:AlternateContent>
          <mc:Choice Requires="wps">
            <w:drawing>
              <wp:anchor behindDoc="0" distT="11430" distB="11430" distL="12065" distR="10795" simplePos="0" locked="0" layoutInCell="1" allowOverlap="1" relativeHeight="15" wp14:anchorId="5F1BE826">
                <wp:simplePos x="0" y="0"/>
                <wp:positionH relativeFrom="column">
                  <wp:posOffset>1866900</wp:posOffset>
                </wp:positionH>
                <wp:positionV relativeFrom="paragraph">
                  <wp:posOffset>38100</wp:posOffset>
                </wp:positionV>
                <wp:extent cx="123825" cy="114300"/>
                <wp:effectExtent l="12065" t="11430" r="10795" b="11430"/>
                <wp:wrapNone/>
                <wp:docPr id="2" name="Retângulo 2"/>
                <a:graphic xmlns:a="http://schemas.openxmlformats.org/drawingml/2006/main">
                  <a:graphicData uri="http://schemas.microsoft.com/office/word/2010/wordprocessingShape">
                    <wps:wsp>
                      <wps:cNvSpPr/>
                      <wps:spPr>
                        <a:xfrm>
                          <a:off x="0" y="0"/>
                          <a:ext cx="123840" cy="114480"/>
                        </a:xfrm>
                        <a:prstGeom prst="rect">
                          <a:avLst/>
                        </a:prstGeom>
                        <a:solidFill>
                          <a:schemeClr val="bg1"/>
                        </a:solidFill>
                        <a:ln w="22225">
                          <a:solidFill>
                            <a:srgbClr val="000000"/>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tângulo 2" path="m0,0l-2147483645,0l-2147483645,-2147483646l0,-2147483646xe" fillcolor="white" stroked="t" o:allowincell="f" style="position:absolute;margin-left:147pt;margin-top:3pt;width:9.7pt;height:8.95pt;mso-wrap-style:none;v-text-anchor:middle" wp14:anchorId="5F1BE826">
                <v:fill o:detectmouseclick="t" type="solid" color2="black"/>
                <v:stroke color="black" weight="22320" joinstyle="round" endcap="flat"/>
                <w10:wrap type="none"/>
              </v:rect>
            </w:pict>
          </mc:Fallback>
        </mc:AlternateContent>
      </w:r>
      <w:r>
        <w:rPr>
          <w:rFonts w:cs="Calibri" w:cstheme="minorHAnsi"/>
          <w:b/>
          <w:bCs/>
        </w:rPr>
        <w:t>LATERALIDADE</w:t>
      </w:r>
      <w:r>
        <w:rPr>
          <w:rFonts w:cs="Calibri" w:cstheme="minorHAnsi"/>
        </w:rPr>
        <w:t>:            esquerda                   direita</w:t>
      </w:r>
    </w:p>
    <w:p>
      <w:pPr>
        <w:pStyle w:val="Normal"/>
        <w:spacing w:lineRule="auto" w:line="240"/>
        <w:ind w:left="-567" w:right="-568"/>
        <w:jc w:val="both"/>
        <w:rPr>
          <w:rFonts w:cs="Calibri" w:cstheme="minorHAnsi"/>
        </w:rPr>
      </w:pPr>
      <w:r>
        <w:rPr>
          <w:rFonts w:cs="Calibri" w:cstheme="minorHAnsi"/>
        </w:rPr>
      </w:r>
    </w:p>
    <w:p>
      <w:pPr>
        <w:pStyle w:val="Normal"/>
        <w:spacing w:lineRule="auto" w:line="240"/>
        <w:ind w:left="-567" w:right="-568"/>
        <w:jc w:val="both"/>
        <w:rPr>
          <w:rFonts w:cs="Calibri" w:cstheme="minorHAnsi"/>
        </w:rPr>
      </w:pPr>
      <w:r>
        <w:rPr>
          <w:rFonts w:cs="Calibri" w:cstheme="minorHAnsi"/>
          <w:b/>
          <w:bCs/>
        </w:rPr>
        <w:t>RISCOS, COMPLICAÇÕES, CONTRAINDICAÇÃO</w:t>
      </w:r>
      <w:r>
        <w:rPr>
          <w:rFonts w:cs="Calibri" w:cstheme="minorHAnsi"/>
        </w:rPr>
        <w:t>: As complicações são raras e quando acontecem, são aquelas decorrentes de qualquer procedimento invasivo em estruturas superficiais: hematoma e infecção local. Para minimizar esse risco, as orientações após o procedimento devem ser rigorosamente seguidas. A necessidade de intervenção cirúrgica para drenagem de hematomas grandes ou coleções no interior da mama são muito raras, mas podem ocorrer, assim como perfuração de implantes mamários e pneumotórax.</w:t>
      </w:r>
    </w:p>
    <w:p>
      <w:pPr>
        <w:pStyle w:val="Normal"/>
        <w:spacing w:lineRule="auto" w:line="240"/>
        <w:ind w:left="-567" w:right="-568"/>
        <w:jc w:val="both"/>
        <w:rPr>
          <w:rFonts w:cs="Calibri" w:cstheme="minorHAnsi"/>
        </w:rPr>
      </w:pPr>
      <w:r>
        <w:rPr>
          <w:rFonts w:cs="Calibri" w:cstheme="minorHAnsi"/>
        </w:rPr>
        <w:t>É importante que você tenha seguido as orientações do momento do agendamento do exame. O uso de medicamentos com efeito anticoagulante, história de alergia a látex ou anestésico local e a presença de válvulas cardíacas devem ser comunicados ao médico radiologista previamente ao exame.</w:t>
      </w:r>
    </w:p>
    <w:p>
      <w:pPr>
        <w:pStyle w:val="Normal"/>
        <w:spacing w:lineRule="auto" w:line="240"/>
        <w:ind w:left="-567" w:right="-568"/>
        <w:jc w:val="both"/>
        <w:rPr>
          <w:rFonts w:cs="Calibri" w:cstheme="minorHAnsi"/>
          <w:b/>
          <w:bCs/>
        </w:rPr>
      </w:pPr>
      <w:r>
        <w:rPr>
          <w:rFonts w:cs="Calibri" w:cstheme="minorHAnsi"/>
          <w:b/>
          <w:bCs/>
        </w:rPr>
        <w:t>Estou ciente que além dos riscos e complicações descritas acima, em exames médicos invasivos como o proposto, pode haver também risco de morte.</w:t>
      </w:r>
    </w:p>
    <w:p>
      <w:pPr>
        <w:pStyle w:val="Normal"/>
        <w:spacing w:lineRule="auto" w:line="240"/>
        <w:ind w:left="-567" w:right="-568"/>
        <w:jc w:val="both"/>
        <w:rPr>
          <w:rFonts w:cs="Calibri" w:cstheme="minorHAnsi"/>
        </w:rPr>
      </w:pPr>
      <w:r>
        <w:rPr>
          <w:rFonts w:cs="Calibri" w:cstheme="minorHAnsi"/>
        </w:rPr>
      </w:r>
    </w:p>
    <w:p>
      <w:pPr>
        <w:pStyle w:val="Normal"/>
        <w:spacing w:lineRule="auto" w:line="240" w:before="0" w:after="0"/>
        <w:ind w:left="-567" w:right="-568"/>
        <w:jc w:val="both"/>
        <w:rPr>
          <w:rFonts w:cs="Calibri" w:cstheme="minorHAnsi"/>
        </w:rPr>
      </w:pPr>
      <w:r>
        <w:rPr>
          <w:rFonts w:cs="Calibri" w:cstheme="minorHAnsi"/>
        </w:rPr>
        <w:t xml:space="preserve">Declaro, adicionalmente, que: </w:t>
      </w:r>
    </w:p>
    <w:p>
      <w:pPr>
        <w:pStyle w:val="Normal"/>
        <w:spacing w:lineRule="auto" w:line="240" w:before="0" w:after="0"/>
        <w:ind w:left="-567" w:right="-568"/>
        <w:jc w:val="both"/>
        <w:rPr>
          <w:rFonts w:eastAsia="Arial Unicode MS" w:cs="Calibri" w:cstheme="minorHAnsi"/>
          <w:lang w:val="pt-PT" w:eastAsia="pt-BR"/>
          <w14:textOutline w14:w="0" w14:cap="flat" w14:cmpd="sng" w14:algn="ctr">
            <w14:noFill/>
            <w14:prstDash w14:val="solid"/>
            <w14:bevel/>
          </w14:textOutline>
        </w:rPr>
      </w:pPr>
      <w:r>
        <w:rPr>
          <w:rFonts w:eastAsia="Arial Unicode MS" w:cs="Calibri" w:cstheme="minorHAnsi"/>
          <w:lang w:val="pt-PT" w:eastAsia="pt-BR"/>
          <w14:textOutline w14:w="0" w14:cap="flat" w14:cmpd="sng" w14:algn="ctr">
            <w14:noFill/>
            <w14:prstDash w14:val="solid"/>
            <w14:bevel/>
          </w14:textOutline>
        </w:rPr>
      </w:r>
    </w:p>
    <w:p>
      <w:pPr>
        <w:pStyle w:val="ListParagraph"/>
        <w:spacing w:lineRule="auto" w:line="240" w:before="0" w:after="0"/>
        <w:ind w:left="-567" w:right="-568"/>
        <w:contextualSpacing/>
        <w:jc w:val="both"/>
        <w:rPr>
          <w:rFonts w:cs="Calibri" w:cstheme="minorHAnsi"/>
        </w:rPr>
      </w:pPr>
      <w:r>
        <w:rPr>
          <w:rFonts w:cs="Calibri" w:cstheme="minorHAnsi"/>
        </w:rPr>
        <w:t>1. Tive oportunidade de livremente perguntar todas as dúvidas e que recebi todas as respostas da equipe médica, a qual me esclareceu todas as dúvidas relativas ao Procedimento e as operações a qual o Paciente será submetido, exceto em casos emergenciais, onde este termo poderá ser adquirido e inclusive registrado em outros formatos específicos.</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rPr>
      </w:pPr>
      <w:r>
        <w:rPr>
          <w:rFonts w:cs="Calibri" w:cstheme="minorHAnsi"/>
        </w:rPr>
        <w:t>2. Opto livremente pela realização do Procedimento, ainda que ele apresente os riscos e possíveis complicações riscos apresentados acima e suas possíveis complicações, sendo algumas delas, por vezes, imprevisíveis.</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rPr>
      </w:pPr>
      <w:r>
        <w:rPr>
          <w:rFonts w:cs="Calibri" w:cstheme="minorHAnsi"/>
        </w:rPr>
        <w:t xml:space="preserve">3. Assim, declaro também estar ciente de que o Procedimento não implica necessariamente na cura, e que a evolução da doença e o tratamento poderão eventualmente modificar condutas inicialmente propostas. </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rPr>
      </w:pPr>
      <w:r>
        <w:rPr>
          <w:rFonts w:cs="Calibri" w:cstheme="minorHAnsi"/>
        </w:rPr>
        <w:t>4. Caso aconteça alguma intercorrência, serei avaliado e acompanhado pelo Médico, de tal modo que autorizo a realização de outro procedimento, ainda que invasivo, inclusive terapias alternativas,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rPr>
      </w:pPr>
      <w:r>
        <w:rPr>
          <w:rFonts w:cs="Calibri" w:cstheme="minorHAnsi"/>
        </w:rPr>
        <w:t xml:space="preserve">5. Para realizar o Procedimento, (i) será necessária a aplicação de anestesia, cujos métodos, técnicas e fármacos anestésicos serão de indicação exclusiva do médico anestesiologista; e que estou ciente também que os riscos, benefícios e alternativas de cada procedimento anestésico, são objeto do Consentimento Livre e Esclarecido específico, [a ser emitido pelo médico anestesiologista] ou [emitido pelo médico anestesiologista e já assinado pelo Paciente ou o seu responsável] e (ii) </w:t>
      </w:r>
      <w:r>
        <w:rPr>
          <w:rFonts w:cs="Calibri" w:cstheme="minorHAnsi"/>
          <w:b/>
          <w:bCs/>
        </w:rPr>
        <w:t>PODERÁ SER NECESSÁRIA A INFUSÃO DE SANGUE E SEUS COMPONENTES (TRANSFUSÃO DE SANGUE) NO PACIENTE</w:t>
      </w:r>
      <w:r>
        <w:rPr>
          <w:rFonts w:cs="Calibri" w:cstheme="minorHAnsi"/>
        </w:rPr>
        <w:t xml:space="preserve">. A transfusão de sangue e hemocomponentes é o procedimento pelo qual ocorre a transferência de certa quantidade de sangue ou de alguns de seus componentes (concentrado de hemácias, plasma fresco, plaquetas ou criopreciptado etc), de um indivíduo-doador para o Paciente-receptor. Apesar dos hemocomponentes serem preparados e testados de acordo com normas rígidas estabelecidas pela Agência Nacional de Vigilância Sanitária (ANVISA), complementadas por normas internacionais de transfusão, existe a possibilidade de ocorrem reações adversas à transfusão. As reações poderão ser leves ou graves, imediatas ou tardias, apresentando sintomas como náuseas, febre, sudorese, calafrios, ou ainda dispneia, e serem classificadas como reações alérgicas, reações febris não hemolíticas, hemolíticas agudas, lesão pulmonar aguada associada à transfusão, hipotensão, sobrecarga volêmica, contaminação bacteriana, doenças infecciosas, dentre outras. Mesmo com a observância e realização de todos os exames sorológicos previstos em lei para garantir a segurança transfusional, existe o risco de a transfusão transmitir doenças infecciosas (tais como hepatite B e C, HIV, Chagas, Sífilis). </w:t>
      </w:r>
    </w:p>
    <w:p>
      <w:pPr>
        <w:pStyle w:val="Normal"/>
        <w:spacing w:lineRule="auto" w:line="240" w:before="0" w:after="0"/>
        <w:ind w:right="-568"/>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rPr>
      </w:pPr>
      <w:r>
        <w:rPr>
          <w:rFonts w:cs="Calibri" w:cstheme="minorHAnsi"/>
        </w:rPr>
        <w:t>6. Em decorrência da manipulação cirúrgica de órgãos e tecidos após o procedimento, o Paciente poderá apresentar incômodos dolorosos e, caso necessário, após avaliação clínica e desejo do Paciente, poderão ser administrados fármacos para controle álgico.</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rPr>
      </w:pPr>
      <w:r>
        <w:rPr>
          <w:rFonts w:cs="Calibri" w:cstheme="minorHAnsi"/>
        </w:rPr>
        <w:t xml:space="preserve">7. Os registros fotográficos da pele ou lesões, caso ocorram, são autorizados e ficarão limitados aos profissionais de saúde do </w:t>
      </w:r>
      <w:r>
        <w:rPr>
          <w:rFonts w:cs="Calibri" w:cstheme="minorHAnsi"/>
        </w:rPr>
        <w:t>Grupo Orizonti.</w:t>
      </w:r>
    </w:p>
    <w:p>
      <w:pPr>
        <w:pStyle w:val="ListParagraph"/>
        <w:spacing w:lineRule="auto" w:line="240" w:before="0" w:after="0"/>
        <w:ind w:left="-567" w:right="-568"/>
        <w:contextualSpacing/>
        <w:jc w:val="both"/>
        <w:rPr>
          <w:rFonts w:cs="Calibri" w:cstheme="minorHAnsi"/>
        </w:rPr>
      </w:pPr>
      <w:r>
        <w:rPr/>
      </w:r>
    </w:p>
    <w:p>
      <w:pPr>
        <w:pStyle w:val="ListParagraph"/>
        <w:spacing w:lineRule="auto" w:line="240" w:before="0" w:after="0"/>
        <w:ind w:left="-567" w:right="-568"/>
        <w:contextualSpacing/>
        <w:jc w:val="both"/>
        <w:rPr>
          <w:rFonts w:cs="Calibri" w:cstheme="minorHAnsi"/>
        </w:rPr>
      </w:pPr>
      <w:r>
        <w:rPr>
          <w:rFonts w:cs="Calibri" w:cstheme="minorHAnsi"/>
        </w:rPr>
        <w:t>8. Autorizo que qualquer tecido seja removido cirurgicamente e que seja encaminhado para exames complementares, desde que necessário para o esclarecimento diagnóstico ou tratamento.</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left="-567" w:right="-568"/>
        <w:contextualSpacing/>
        <w:jc w:val="both"/>
        <w:rPr>
          <w:rFonts w:ascii="Calibri" w:hAnsi="Calibri" w:eastAsia="Calibri" w:cs="Calibri" w:cstheme="minorHAnsi"/>
          <w:color w:val="auto"/>
          <w:kern w:val="0"/>
          <w:sz w:val="22"/>
          <w:szCs w:val="22"/>
          <w:lang w:val="pt-BR" w:eastAsia="en-US" w:bidi="ar-SA"/>
        </w:rPr>
      </w:pPr>
      <w:r>
        <w:rPr>
          <w:rFonts w:eastAsia="Calibri" w:cs="Calibri" w:cstheme="minorHAnsi"/>
          <w:color w:val="auto"/>
          <w:kern w:val="0"/>
          <w:sz w:val="22"/>
          <w:szCs w:val="22"/>
          <w:lang w:val="pt-BR" w:eastAsia="en-US" w:bidi="ar-SA"/>
        </w:rPr>
        <w:t>9. Autorizo a divulgação das informações médicas contidas em meu prontuário, exclusivamente para finalidade científica da Instituição, desde que minha identidade permaneça anônima.</w:t>
      </w:r>
    </w:p>
    <w:p>
      <w:pPr>
        <w:pStyle w:val="ListParagraph"/>
        <w:widowControl/>
        <w:suppressAutoHyphens w:val="true"/>
        <w:bidi w:val="0"/>
        <w:spacing w:lineRule="auto" w:line="240" w:before="0" w:after="0"/>
        <w:ind w:left="-567" w:right="-568"/>
        <w:contextualSpacing/>
        <w:jc w:val="both"/>
        <w:rPr>
          <w:rFonts w:ascii="Calibri" w:hAnsi="Calibri" w:eastAsia="Calibri" w:cs="Calibri" w:cstheme="minorHAnsi"/>
          <w:color w:val="auto"/>
          <w:kern w:val="0"/>
          <w:sz w:val="22"/>
          <w:szCs w:val="22"/>
          <w:lang w:val="pt-BR" w:eastAsia="en-US" w:bidi="ar-SA"/>
        </w:rPr>
      </w:pPr>
      <w:r>
        <w:rPr>
          <w:rFonts w:eastAsia="Calibri" w:cs="Calibri" w:cstheme="minorHAnsi"/>
          <w:color w:val="auto"/>
          <w:kern w:val="0"/>
          <w:sz w:val="22"/>
          <w:szCs w:val="22"/>
          <w:lang w:val="pt-BR" w:eastAsia="en-US" w:bidi="ar-SA"/>
        </w:rPr>
      </w:r>
    </w:p>
    <w:p>
      <w:pPr>
        <w:pStyle w:val="ListParagraph"/>
        <w:widowControl/>
        <w:suppressAutoHyphens w:val="true"/>
        <w:bidi w:val="0"/>
        <w:spacing w:lineRule="auto" w:line="240" w:before="0" w:after="0"/>
        <w:ind w:left="-567" w:right="-568"/>
        <w:contextualSpacing/>
        <w:jc w:val="both"/>
        <w:rPr>
          <w:rFonts w:ascii="Calibri" w:hAnsi="Calibri" w:eastAsia="Calibri" w:cs="Calibri" w:cstheme="minorHAnsi"/>
          <w:color w:val="auto"/>
          <w:kern w:val="0"/>
          <w:sz w:val="22"/>
          <w:szCs w:val="22"/>
          <w:lang w:val="pt-BR" w:eastAsia="en-US" w:bidi="ar-SA"/>
        </w:rPr>
      </w:pPr>
      <w:r>
        <w:rPr>
          <w:rFonts w:eastAsia="Calibri" w:cs="Calibri" w:cstheme="minorHAnsi"/>
          <w:color w:val="auto"/>
          <w:kern w:val="0"/>
          <w:sz w:val="22"/>
          <w:szCs w:val="22"/>
          <w:lang w:val="pt-BR" w:eastAsia="en-US" w:bidi="ar-SA"/>
        </w:rPr>
        <w:t>10. Autorizo a realização de filmagens/fotografias e, caso necessário, a veiculação das referidas imagens para fins científicos. Estou ciente também, que tais procedimentos serão realizados por profissionais indicados pelo(a) meu(minha) médico(a)/cirurgião(ã), sem qualquer ônus financeiro, presente ou futuro, assegurando o pleno sigilo de minha identidade.</w:t>
      </w:r>
    </w:p>
    <w:p>
      <w:pPr>
        <w:pStyle w:val="ListParagraph"/>
        <w:spacing w:lineRule="auto" w:line="240" w:before="0" w:after="0"/>
        <w:ind w:left="-567" w:right="-568"/>
        <w:contextualSpacing/>
        <w:jc w:val="both"/>
        <w:rPr>
          <w:rFonts w:cs="Calibri" w:cstheme="minorHAnsi"/>
        </w:rPr>
      </w:pPr>
      <w:r>
        <w:rPr>
          <w:rFonts w:cs="Calibri" w:cstheme="minorHAnsi"/>
        </w:rPr>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 </w:t>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Pleno deste entendimento, </w:t>
      </w:r>
      <w:r>
        <w:rPr>
          <w:rFonts w:cs="Calibri" w:ascii="Calibri" w:hAnsi="Calibri" w:asciiTheme="minorHAnsi" w:cstheme="minorHAnsi" w:hAnsiTheme="minorHAnsi"/>
          <w:b/>
          <w:bCs/>
          <w:color w:val="auto"/>
          <w:sz w:val="22"/>
          <w:szCs w:val="22"/>
        </w:rPr>
        <w:t>autorizo a realização do Procedimento proposto e dos demais procedimentos aqui estabelecidos</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9752"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752"/>
      </w:tblGrid>
      <w:tr>
        <w:trPr>
          <w:trHeight w:val="1150" w:hRule="atLeast"/>
        </w:trPr>
        <w:tc>
          <w:tcPr>
            <w:tcW w:w="9752"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9752"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Normal"/>
        <w:rPr/>
      </w:pPr>
      <w:r>
        <w:rPr/>
      </w:r>
    </w:p>
    <w:tbl>
      <w:tblPr>
        <w:tblStyle w:val="Tabelacomgrade"/>
        <w:tblW w:w="9797"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797"/>
      </w:tblGrid>
      <w:tr>
        <w:trPr>
          <w:trHeight w:val="609" w:hRule="atLeast"/>
        </w:trPr>
        <w:tc>
          <w:tcPr>
            <w:tcW w:w="9797"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240" w:before="0" w:after="0"/>
              <w:jc w:val="both"/>
              <w:rPr>
                <w:rFonts w:ascii="Calibri" w:hAnsi="Calibri" w:eastAsia="Calibri" w:cs=""/>
                <w:kern w:val="0"/>
                <w:sz w:val="22"/>
                <w:szCs w:val="22"/>
                <w:lang w:val="pt-BR" w:eastAsia="en-US" w:bidi="ar-SA"/>
              </w:rPr>
            </w:pPr>
            <w:r>
              <w:rPr>
                <w:rFonts w:eastAsia="Calibri" w:cs=""/>
                <w:kern w:val="0"/>
                <w:sz w:val="22"/>
                <w:szCs w:val="22"/>
                <w:lang w:val="pt-BR" w:eastAsia="en-US" w:bidi="ar-SA"/>
              </w:rPr>
              <w:t xml:space="preserve">Autorizo o corpo clínico (médicos) da Radiologia e Diagnóstico por Imagem do </w:t>
            </w:r>
            <w:r>
              <w:rPr>
                <w:rFonts w:eastAsia="Calibri" w:cs="Calibri" w:cstheme="minorHAnsi"/>
                <w:kern w:val="0"/>
                <w:sz w:val="22"/>
                <w:szCs w:val="22"/>
                <w:lang w:val="pt-BR" w:eastAsia="en-US" w:bidi="ar-SA"/>
              </w:rPr>
              <w:t xml:space="preserve">Grupo Orizonti </w:t>
            </w:r>
            <w:r>
              <w:rPr>
                <w:rFonts w:eastAsia="Calibri" w:cs=""/>
                <w:kern w:val="0"/>
                <w:sz w:val="22"/>
                <w:szCs w:val="22"/>
                <w:lang w:val="pt-BR" w:eastAsia="en-US" w:bidi="ar-SA"/>
              </w:rPr>
              <w:t>a acessar meus exames com o objetivo de fornecer ludo comparativo/ evolutivo.</w:t>
            </w:r>
          </w:p>
          <w:p>
            <w:pPr>
              <w:pStyle w:val="Normal"/>
              <w:widowControl/>
              <w:suppressAutoHyphens w:val="true"/>
              <w:spacing w:lineRule="auto" w:line="240" w:before="0" w:after="0"/>
              <w:jc w:val="both"/>
              <w:rPr>
                <w:rFonts w:cs="Calibri" w:cstheme="minorHAnsi"/>
              </w:rPr>
            </w:pPr>
            <w:r>
              <w:rPr>
                <w:rFonts w:cs="Calibri" w:cstheme="minorHAnsi"/>
              </w:rPr>
            </w:r>
          </w:p>
          <w:p>
            <w:pPr>
              <w:pStyle w:val="Normal"/>
              <w:widowControl/>
              <w:suppressAutoHyphens w:val="true"/>
              <w:spacing w:lineRule="auto" w:line="240" w:before="0" w:after="0"/>
              <w:jc w:val="both"/>
              <w:rPr>
                <w:rFonts w:cs="Calibri" w:cstheme="minorHAnsi"/>
              </w:rPr>
            </w:pPr>
            <w:r>
              <w:rPr>
                <w:rFonts w:eastAsia="Calibri" w:cs=""/>
                <w:b/>
                <w:bCs/>
                <w:kern w:val="0"/>
                <w:sz w:val="22"/>
                <w:szCs w:val="22"/>
                <w:lang w:val="pt-BR" w:eastAsia="en-US" w:bidi="ar-SA"/>
              </w:rPr>
              <w:t>Instituição:</w:t>
            </w:r>
            <w:r>
              <w:rPr>
                <w:rFonts w:eastAsia="Calibri" w:cs=""/>
                <w:kern w:val="0"/>
                <w:sz w:val="22"/>
                <w:szCs w:val="22"/>
                <w:lang w:val="pt-BR" w:eastAsia="en-US" w:bidi="ar-SA"/>
              </w:rPr>
              <w:t xml:space="preserve"> </w:t>
            </w:r>
            <w:r>
              <w:rPr>
                <w:rFonts w:eastAsia="Calibri" w:cs="Calibri" w:cstheme="minorHAnsi"/>
                <w:kern w:val="0"/>
                <w:sz w:val="22"/>
                <w:szCs w:val="22"/>
                <w:lang w:val="pt-BR" w:eastAsia="en-US" w:bidi="ar-SA"/>
              </w:rPr>
              <w:t>_____________________________________________________________________________</w:t>
            </w:r>
          </w:p>
          <w:p>
            <w:pPr>
              <w:pStyle w:val="Normal"/>
              <w:widowControl/>
              <w:suppressAutoHyphens w:val="true"/>
              <w:spacing w:lineRule="auto" w:line="240" w:before="0" w:after="0"/>
              <w:jc w:val="both"/>
              <w:rPr>
                <w:rFonts w:cs="Calibri" w:cstheme="minorHAnsi"/>
              </w:rPr>
            </w:pPr>
            <w:r>
              <w:rPr>
                <w:rFonts w:eastAsia="Calibri" w:cs="Calibri" w:cstheme="minorHAnsi"/>
                <w:b/>
                <w:bCs/>
                <w:kern w:val="0"/>
                <w:sz w:val="22"/>
                <w:szCs w:val="22"/>
                <w:lang w:val="pt-BR" w:eastAsia="en-US" w:bidi="ar-SA"/>
              </w:rPr>
              <w:t>Login:</w:t>
            </w:r>
            <w:r>
              <w:rPr>
                <w:rFonts w:eastAsia="Calibri" w:cs="Calibri" w:cstheme="minorHAnsi"/>
                <w:kern w:val="0"/>
                <w:sz w:val="22"/>
                <w:szCs w:val="22"/>
                <w:lang w:val="pt-BR" w:eastAsia="en-US" w:bidi="ar-SA"/>
              </w:rPr>
              <w:t xml:space="preserve"> _________________________________________________________________________________</w:t>
            </w:r>
          </w:p>
          <w:p>
            <w:pPr>
              <w:pStyle w:val="Normal"/>
              <w:widowControl/>
              <w:suppressAutoHyphens w:val="true"/>
              <w:spacing w:lineRule="auto" w:line="240" w:before="0" w:after="0"/>
              <w:jc w:val="both"/>
              <w:rPr>
                <w:rFonts w:cs="Calibri" w:cstheme="minorHAnsi"/>
              </w:rPr>
            </w:pPr>
            <w:r>
              <w:rPr>
                <w:rFonts w:eastAsia="Calibri" w:cs="Calibri" w:cstheme="minorHAnsi"/>
                <w:b/>
                <w:bCs/>
                <w:kern w:val="0"/>
                <w:sz w:val="22"/>
                <w:szCs w:val="22"/>
                <w:lang w:val="pt-BR" w:eastAsia="en-US" w:bidi="ar-SA"/>
              </w:rPr>
              <w:t>Senha:</w:t>
            </w:r>
            <w:r>
              <w:rPr>
                <w:rFonts w:eastAsia="Calibri" w:cs="Calibri" w:cstheme="minorHAnsi"/>
                <w:kern w:val="0"/>
                <w:sz w:val="22"/>
                <w:szCs w:val="22"/>
                <w:lang w:val="pt-BR" w:eastAsia="en-US" w:bidi="ar-SA"/>
              </w:rPr>
              <w:t xml:space="preserve"> _________________________________________________________________________________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cs="Calibri" w:cstheme="minorHAnsi"/>
                <w:b/>
                <w:bCs/>
              </w:rPr>
            </w:r>
          </w:p>
        </w:tc>
      </w:tr>
    </w:tbl>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Confirmo que expliquei detalhadamente ao(à) Paciente ou ao(à) Responsável, o propósito, os riscos, os benefícios, os prognósticos e as alternativas para o(s) Procedimento acima descrito.</w:t>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474"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9">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9">
          <wp:simplePos x="0" y="0"/>
          <wp:positionH relativeFrom="margin">
            <wp:posOffset>-889635</wp:posOffset>
          </wp:positionH>
          <wp:positionV relativeFrom="paragraph">
            <wp:posOffset>8265160</wp:posOffset>
          </wp:positionV>
          <wp:extent cx="7565390" cy="728345"/>
          <wp:effectExtent l="0" t="0" r="0" b="0"/>
          <wp:wrapSquare wrapText="bothSides"/>
          <wp:docPr id="8"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9"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3"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4"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5"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40" w:before="160" w:after="0"/>
      <w:jc w:val="left"/>
    </w:pPr>
    <w:rPr>
      <w:rFonts w:ascii="Helvetica Neue" w:hAnsi="Helvetica Neue" w:eastAsia="Arial Unicode MS" w:cs="Arial Unicode MS"/>
      <w:color w:val="000000"/>
      <w:kern w:val="0"/>
      <w:sz w:val="24"/>
      <w:szCs w:val="24"/>
      <w:lang w:val="pt-PT" w:eastAsia="pt-BR" w:bidi="ar-SA"/>
      <w14:textOutline w14:w="0" w14:cap="flat" w14:cmpd="sng" w14:algn="ctr">
        <w14:noFill/>
        <w14:prstDash w14:val="solid"/>
        <w14:bevel/>
      </w14:textOutline>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Relationship Id="rId14"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Application>LibreOffice/24.2.0.3$Windows_X86_64 LibreOffice_project/da48488a73ddd66ea24cf16bbc4f7b9c08e9bea1</Application>
  <AppVersion>15.0000</AppVersion>
  <Pages>4</Pages>
  <Words>1312</Words>
  <Characters>8912</Characters>
  <CharactersWithSpaces>10202</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2024-12-17T16:47:09Z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